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036C40" w:rsidP="0067379E">
      <w:pPr>
        <w:pStyle w:val="ac"/>
        <w:spacing w:before="240"/>
      </w:pPr>
      <w:r w:rsidRPr="00036C40">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A6127D">
        <w:rPr>
          <w:rFonts w:hint="eastAsia"/>
        </w:rPr>
        <w:t xml:space="preserve">NB M2M- </w:t>
      </w:r>
      <w:r w:rsidR="0018528E">
        <w:rPr>
          <w:rFonts w:hint="eastAsia"/>
        </w:rPr>
        <w:t>Access Class Barring</w:t>
      </w:r>
      <w:r w:rsidR="00EB0F66">
        <w:rPr>
          <w:rFonts w:hint="eastAsia"/>
        </w:rPr>
        <w:t xml:space="preserve"> </w:t>
      </w:r>
      <w:r w:rsidR="00EB0F66" w:rsidRPr="00EB0F66">
        <w:t xml:space="preserve">for Cellular </w:t>
      </w:r>
      <w:proofErr w:type="spellStart"/>
      <w:r w:rsidR="00EB0F66" w:rsidRPr="00EB0F66">
        <w:t>IoT</w:t>
      </w:r>
      <w:proofErr w:type="spellEnd"/>
    </w:p>
    <w:p w:rsidR="00E43723" w:rsidRDefault="006837A1"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Background</w:t>
      </w:r>
    </w:p>
    <w:p w:rsidR="0018528E" w:rsidRPr="00555535" w:rsidRDefault="0032181A" w:rsidP="00DE3E20">
      <w:pPr>
        <w:spacing w:before="120" w:after="120" w:line="300" w:lineRule="auto"/>
        <w:jc w:val="both"/>
        <w:rPr>
          <w:sz w:val="22"/>
          <w:szCs w:val="22"/>
          <w:lang w:eastAsia="zh-CN"/>
        </w:rPr>
      </w:pPr>
      <w:r w:rsidRPr="00555535">
        <w:rPr>
          <w:sz w:val="22"/>
          <w:szCs w:val="22"/>
          <w:lang w:eastAsia="zh-CN"/>
        </w:rPr>
        <w:t>Access Class Barring is used when the network is suffering from overload and therefore RAN controller can prevent a certain portion of devices triggering accesses by setting specific access classes. This feature has been supported in legacy systems.</w:t>
      </w:r>
    </w:p>
    <w:p w:rsidR="0018528E" w:rsidRPr="00555535" w:rsidRDefault="0032181A" w:rsidP="00DE3E20">
      <w:pPr>
        <w:spacing w:before="120" w:after="120" w:line="300" w:lineRule="auto"/>
        <w:jc w:val="both"/>
        <w:rPr>
          <w:sz w:val="22"/>
          <w:szCs w:val="22"/>
          <w:lang w:eastAsia="zh-CN"/>
        </w:rPr>
      </w:pPr>
      <w:r w:rsidRPr="00555535">
        <w:rPr>
          <w:sz w:val="22"/>
          <w:szCs w:val="22"/>
          <w:lang w:eastAsia="zh-CN"/>
        </w:rPr>
        <w:t>In the sourcing company’s understanding, the above mechanism is also needed for NB M2M solution and this paper proposes the specific mechanism.</w:t>
      </w:r>
    </w:p>
    <w:p w:rsidR="00543A03" w:rsidRDefault="0037187F" w:rsidP="00E80E70">
      <w:pPr>
        <w:pStyle w:val="1"/>
        <w:keepLines w:val="0"/>
        <w:widowControl/>
        <w:pBdr>
          <w:top w:val="none" w:sz="0" w:space="0" w:color="auto"/>
        </w:pBdr>
        <w:spacing w:after="240"/>
        <w:rPr>
          <w:rFonts w:ascii="Times New Roman" w:hAnsi="Times New Roman"/>
          <w:b/>
          <w:sz w:val="28"/>
          <w:szCs w:val="28"/>
          <w:lang w:eastAsia="zh-CN"/>
        </w:rPr>
      </w:pPr>
      <w:r>
        <w:rPr>
          <w:rFonts w:ascii="Times New Roman" w:hAnsi="Times New Roman" w:hint="eastAsia"/>
          <w:b/>
          <w:sz w:val="28"/>
          <w:szCs w:val="28"/>
          <w:lang w:eastAsia="zh-CN"/>
        </w:rPr>
        <w:t>Legacy Mechanism in GERAN</w:t>
      </w:r>
    </w:p>
    <w:p w:rsidR="00F813A5" w:rsidRDefault="00F813A5" w:rsidP="00543A03">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hint="eastAsia"/>
          <w:b/>
          <w:sz w:val="28"/>
          <w:szCs w:val="28"/>
          <w:lang w:eastAsia="zh-CN"/>
        </w:rPr>
        <w:t xml:space="preserve">Access Class </w:t>
      </w:r>
      <w:r w:rsidR="00352161">
        <w:rPr>
          <w:rFonts w:ascii="Times New Roman" w:hAnsi="Times New Roman" w:hint="eastAsia"/>
          <w:b/>
          <w:sz w:val="28"/>
          <w:szCs w:val="28"/>
          <w:lang w:eastAsia="zh-CN"/>
        </w:rPr>
        <w:t xml:space="preserve">Control </w:t>
      </w:r>
      <w:r>
        <w:rPr>
          <w:rFonts w:ascii="Times New Roman" w:hAnsi="Times New Roman" w:hint="eastAsia"/>
          <w:b/>
          <w:sz w:val="28"/>
          <w:szCs w:val="28"/>
          <w:lang w:eastAsia="zh-CN"/>
        </w:rPr>
        <w:t xml:space="preserve">for </w:t>
      </w:r>
      <w:r w:rsidR="00352161">
        <w:rPr>
          <w:rFonts w:ascii="Times New Roman" w:hAnsi="Times New Roman" w:hint="eastAsia"/>
          <w:b/>
          <w:sz w:val="28"/>
          <w:szCs w:val="28"/>
          <w:lang w:eastAsia="zh-CN"/>
        </w:rPr>
        <w:t xml:space="preserve">Normal </w:t>
      </w:r>
      <w:proofErr w:type="spellStart"/>
      <w:r>
        <w:rPr>
          <w:rFonts w:ascii="Times New Roman" w:hAnsi="Times New Roman" w:hint="eastAsia"/>
          <w:b/>
          <w:sz w:val="28"/>
          <w:szCs w:val="28"/>
          <w:lang w:eastAsia="zh-CN"/>
        </w:rPr>
        <w:t>UE</w:t>
      </w:r>
      <w:r w:rsidR="009E55D0">
        <w:rPr>
          <w:rFonts w:ascii="Times New Roman" w:hAnsi="Times New Roman" w:hint="eastAsia"/>
          <w:b/>
          <w:sz w:val="28"/>
          <w:szCs w:val="28"/>
          <w:lang w:eastAsia="zh-CN"/>
        </w:rPr>
        <w:t>s</w:t>
      </w:r>
      <w:proofErr w:type="spellEnd"/>
    </w:p>
    <w:p w:rsidR="009B2AF6" w:rsidRPr="00555535" w:rsidRDefault="0032181A">
      <w:pPr>
        <w:spacing w:before="120" w:after="120" w:line="300" w:lineRule="auto"/>
        <w:jc w:val="both"/>
        <w:rPr>
          <w:sz w:val="22"/>
          <w:szCs w:val="22"/>
          <w:lang w:eastAsia="zh-CN"/>
        </w:rPr>
      </w:pPr>
      <w:r w:rsidRPr="00555535">
        <w:rPr>
          <w:sz w:val="22"/>
          <w:szCs w:val="22"/>
          <w:lang w:eastAsia="zh-CN"/>
        </w:rPr>
        <w:t xml:space="preserve">Currently, all </w:t>
      </w:r>
      <w:proofErr w:type="spellStart"/>
      <w:r w:rsidRPr="00555535">
        <w:rPr>
          <w:sz w:val="22"/>
          <w:szCs w:val="22"/>
          <w:lang w:eastAsia="zh-CN"/>
        </w:rPr>
        <w:t>UEs</w:t>
      </w:r>
      <w:proofErr w:type="spellEnd"/>
      <w:r w:rsidRPr="00555535">
        <w:rPr>
          <w:sz w:val="22"/>
          <w:szCs w:val="22"/>
          <w:lang w:eastAsia="zh-CN"/>
        </w:rPr>
        <w:t xml:space="preserve"> with an SIM are members of one of 10 access classes numbered 0 to 9. The access class number is stored in the SIM. In addition, </w:t>
      </w:r>
      <w:proofErr w:type="spellStart"/>
      <w:r w:rsidRPr="00555535">
        <w:rPr>
          <w:sz w:val="22"/>
          <w:szCs w:val="22"/>
          <w:lang w:eastAsia="zh-CN"/>
        </w:rPr>
        <w:t>UEs</w:t>
      </w:r>
      <w:proofErr w:type="spellEnd"/>
      <w:r w:rsidRPr="00555535">
        <w:rPr>
          <w:sz w:val="22"/>
          <w:szCs w:val="22"/>
          <w:lang w:eastAsia="zh-CN"/>
        </w:rPr>
        <w:t xml:space="preserve"> may be members of one or more out of 5 special access classes (access classes 11 to 15) </w:t>
      </w:r>
      <w:r w:rsidR="00555535" w:rsidRPr="00555535">
        <w:rPr>
          <w:rFonts w:hint="eastAsia"/>
          <w:sz w:val="22"/>
          <w:szCs w:val="22"/>
          <w:vertAlign w:val="superscript"/>
          <w:lang w:eastAsia="zh-CN"/>
        </w:rPr>
        <w:t>[1]</w:t>
      </w:r>
      <w:r w:rsidRPr="00555535">
        <w:rPr>
          <w:sz w:val="22"/>
          <w:szCs w:val="22"/>
          <w:lang w:eastAsia="zh-CN"/>
        </w:rPr>
        <w:t>, this is also held on the SIM card.</w:t>
      </w:r>
    </w:p>
    <w:p w:rsidR="009B2AF6" w:rsidRPr="00555535" w:rsidRDefault="0032181A">
      <w:pPr>
        <w:spacing w:before="120" w:after="120" w:line="300" w:lineRule="auto"/>
        <w:jc w:val="both"/>
        <w:rPr>
          <w:sz w:val="22"/>
          <w:szCs w:val="22"/>
          <w:lang w:eastAsia="zh-CN"/>
        </w:rPr>
      </w:pPr>
      <w:r w:rsidRPr="00555535">
        <w:rPr>
          <w:sz w:val="22"/>
          <w:szCs w:val="22"/>
          <w:lang w:eastAsia="zh-CN"/>
        </w:rPr>
        <w:t>Access Classes are applicable as follows</w:t>
      </w:r>
      <w:r w:rsidR="00555535" w:rsidRPr="00555535">
        <w:rPr>
          <w:rFonts w:hint="eastAsia"/>
          <w:sz w:val="22"/>
          <w:szCs w:val="22"/>
          <w:vertAlign w:val="superscript"/>
          <w:lang w:eastAsia="zh-CN"/>
        </w:rPr>
        <w:t xml:space="preserve"> [1]</w:t>
      </w:r>
      <w:r w:rsidRPr="00555535">
        <w:rPr>
          <w:sz w:val="22"/>
          <w:szCs w:val="22"/>
          <w:lang w:eastAsia="zh-CN"/>
        </w:rPr>
        <w:t>:</w:t>
      </w:r>
    </w:p>
    <w:p w:rsidR="009B2AF6" w:rsidRPr="00555535" w:rsidRDefault="0032181A">
      <w:pPr>
        <w:spacing w:before="120" w:after="120" w:line="300" w:lineRule="auto"/>
        <w:jc w:val="both"/>
        <w:rPr>
          <w:sz w:val="22"/>
          <w:szCs w:val="22"/>
          <w:lang w:eastAsia="zh-CN"/>
        </w:rPr>
      </w:pPr>
      <w:r w:rsidRPr="00555535">
        <w:rPr>
          <w:sz w:val="22"/>
          <w:szCs w:val="22"/>
          <w:lang w:eastAsia="zh-CN"/>
        </w:rPr>
        <w:t>Classes 0 - 9</w:t>
      </w:r>
      <w:r w:rsidRPr="00555535">
        <w:rPr>
          <w:sz w:val="22"/>
          <w:szCs w:val="22"/>
          <w:lang w:eastAsia="zh-CN"/>
        </w:rPr>
        <w:tab/>
        <w:t xml:space="preserve">    -</w:t>
      </w:r>
      <w:r w:rsidRPr="00555535">
        <w:rPr>
          <w:sz w:val="22"/>
          <w:szCs w:val="22"/>
          <w:lang w:eastAsia="zh-CN"/>
        </w:rPr>
        <w:tab/>
        <w:t xml:space="preserve">Home and Visited </w:t>
      </w:r>
      <w:proofErr w:type="spellStart"/>
      <w:r w:rsidRPr="00555535">
        <w:rPr>
          <w:sz w:val="22"/>
          <w:szCs w:val="22"/>
          <w:lang w:eastAsia="zh-CN"/>
        </w:rPr>
        <w:t>PLMNs</w:t>
      </w:r>
      <w:proofErr w:type="spellEnd"/>
      <w:r w:rsidRPr="00555535">
        <w:rPr>
          <w:sz w:val="22"/>
          <w:szCs w:val="22"/>
          <w:lang w:eastAsia="zh-CN"/>
        </w:rPr>
        <w:t>;</w:t>
      </w:r>
    </w:p>
    <w:p w:rsidR="009B2AF6" w:rsidRPr="00555535" w:rsidRDefault="0032181A">
      <w:pPr>
        <w:spacing w:before="120" w:after="120" w:line="300" w:lineRule="auto"/>
        <w:jc w:val="both"/>
        <w:rPr>
          <w:sz w:val="22"/>
          <w:szCs w:val="22"/>
          <w:lang w:eastAsia="zh-CN"/>
        </w:rPr>
      </w:pPr>
      <w:r w:rsidRPr="00555535">
        <w:rPr>
          <w:sz w:val="22"/>
          <w:szCs w:val="22"/>
          <w:lang w:eastAsia="zh-CN"/>
        </w:rPr>
        <w:t>Classes 11 and 15</w:t>
      </w:r>
      <w:r w:rsidRPr="00555535">
        <w:rPr>
          <w:sz w:val="22"/>
          <w:szCs w:val="22"/>
          <w:lang w:eastAsia="zh-CN"/>
        </w:rPr>
        <w:tab/>
        <w:t>-</w:t>
      </w:r>
      <w:r w:rsidRPr="00555535">
        <w:rPr>
          <w:sz w:val="22"/>
          <w:szCs w:val="22"/>
          <w:lang w:eastAsia="zh-CN"/>
        </w:rPr>
        <w:tab/>
        <w:t>Home PLMN only if the EHPLMN list is not present or any EHPLMN;</w:t>
      </w:r>
    </w:p>
    <w:p w:rsidR="009B2AF6" w:rsidRPr="00555535" w:rsidRDefault="0032181A">
      <w:pPr>
        <w:spacing w:before="120" w:after="120" w:line="300" w:lineRule="auto"/>
        <w:jc w:val="both"/>
        <w:rPr>
          <w:sz w:val="22"/>
          <w:szCs w:val="22"/>
          <w:lang w:eastAsia="zh-CN"/>
        </w:rPr>
      </w:pPr>
      <w:r w:rsidRPr="00555535">
        <w:rPr>
          <w:sz w:val="22"/>
          <w:szCs w:val="22"/>
          <w:lang w:eastAsia="zh-CN"/>
        </w:rPr>
        <w:t xml:space="preserve">Classes 12, 13, </w:t>
      </w:r>
      <w:proofErr w:type="gramStart"/>
      <w:r w:rsidRPr="00555535">
        <w:rPr>
          <w:sz w:val="22"/>
          <w:szCs w:val="22"/>
          <w:lang w:eastAsia="zh-CN"/>
        </w:rPr>
        <w:t>14</w:t>
      </w:r>
      <w:proofErr w:type="gramEnd"/>
      <w:r w:rsidRPr="00555535">
        <w:rPr>
          <w:sz w:val="22"/>
          <w:szCs w:val="22"/>
          <w:lang w:eastAsia="zh-CN"/>
        </w:rPr>
        <w:tab/>
        <w:t>-</w:t>
      </w:r>
      <w:r w:rsidRPr="00555535">
        <w:rPr>
          <w:sz w:val="22"/>
          <w:szCs w:val="22"/>
          <w:lang w:eastAsia="zh-CN"/>
        </w:rPr>
        <w:tab/>
        <w:t xml:space="preserve">Home PLMN and visited </w:t>
      </w:r>
      <w:proofErr w:type="spellStart"/>
      <w:r w:rsidRPr="00555535">
        <w:rPr>
          <w:sz w:val="22"/>
          <w:szCs w:val="22"/>
          <w:lang w:eastAsia="zh-CN"/>
        </w:rPr>
        <w:t>PLMNs</w:t>
      </w:r>
      <w:proofErr w:type="spellEnd"/>
      <w:r w:rsidRPr="00555535">
        <w:rPr>
          <w:sz w:val="22"/>
          <w:szCs w:val="22"/>
          <w:lang w:eastAsia="zh-CN"/>
        </w:rPr>
        <w:t xml:space="preserve"> of home country only. For this purpose the home country is defined as the country of the MCC part of the IMSI.</w:t>
      </w:r>
    </w:p>
    <w:p w:rsidR="009B2AF6" w:rsidRPr="00555535" w:rsidRDefault="0032181A">
      <w:pPr>
        <w:spacing w:before="120" w:after="120" w:line="300" w:lineRule="auto"/>
        <w:jc w:val="both"/>
        <w:rPr>
          <w:sz w:val="22"/>
          <w:szCs w:val="22"/>
          <w:lang w:eastAsia="zh-CN"/>
        </w:rPr>
      </w:pPr>
      <w:r w:rsidRPr="00555535">
        <w:rPr>
          <w:sz w:val="22"/>
          <w:szCs w:val="22"/>
          <w:lang w:eastAsia="zh-CN"/>
        </w:rPr>
        <w:t>The system information broadcast</w:t>
      </w:r>
      <w:r w:rsidR="0006789A" w:rsidRPr="00555535">
        <w:rPr>
          <w:rFonts w:hint="eastAsia"/>
          <w:sz w:val="22"/>
          <w:szCs w:val="22"/>
          <w:lang w:eastAsia="zh-CN"/>
        </w:rPr>
        <w:t>s</w:t>
      </w:r>
      <w:r w:rsidRPr="00555535">
        <w:rPr>
          <w:sz w:val="22"/>
          <w:szCs w:val="22"/>
          <w:lang w:eastAsia="zh-CN"/>
        </w:rPr>
        <w:t xml:space="preserve"> the list of authorized access classes (0-9) and authorized special access classes (11-15). With the allocated AC, the UE shall first check if its AC is authorized in current serving cell just before any mobile originated/terminated access attempt. And if the AC allocated to the UE is not authorized, the access to the network in not allowed.</w:t>
      </w:r>
    </w:p>
    <w:p w:rsidR="009B2AF6" w:rsidRPr="00555535" w:rsidRDefault="0032181A">
      <w:pPr>
        <w:spacing w:before="120" w:after="120" w:line="300" w:lineRule="auto"/>
        <w:jc w:val="both"/>
        <w:rPr>
          <w:sz w:val="22"/>
          <w:szCs w:val="22"/>
          <w:lang w:eastAsia="zh-CN"/>
        </w:rPr>
      </w:pPr>
      <w:r w:rsidRPr="00555535">
        <w:rPr>
          <w:sz w:val="22"/>
          <w:szCs w:val="22"/>
          <w:lang w:eastAsia="zh-CN"/>
        </w:rPr>
        <w:t>Even if the access class has been barred, the UE can still camp in the current serving cell. In normal cases, the UE is going to re-read the system information during every 30s. Consequently the UE could make a subsequent access attempts by getting an updated SI with the AC authorized.</w:t>
      </w:r>
    </w:p>
    <w:p w:rsidR="004F5EE0" w:rsidRDefault="0032181A">
      <w:pPr>
        <w:spacing w:before="120" w:after="120" w:line="300" w:lineRule="auto"/>
        <w:jc w:val="both"/>
        <w:rPr>
          <w:sz w:val="22"/>
          <w:szCs w:val="22"/>
          <w:lang w:eastAsia="zh-CN"/>
        </w:rPr>
      </w:pPr>
      <w:r w:rsidRPr="00555535">
        <w:rPr>
          <w:sz w:val="22"/>
          <w:szCs w:val="22"/>
          <w:lang w:eastAsia="zh-CN"/>
        </w:rPr>
        <w:t>When the network is shared, the ACC control can be PLMN specific.</w:t>
      </w:r>
    </w:p>
    <w:p w:rsidR="00E80E70" w:rsidRPr="00543A03" w:rsidRDefault="0037187F" w:rsidP="00543A03">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hint="eastAsia"/>
          <w:b/>
          <w:sz w:val="28"/>
          <w:szCs w:val="28"/>
          <w:lang w:eastAsia="zh-CN"/>
        </w:rPr>
        <w:t>A</w:t>
      </w:r>
      <w:r w:rsidR="00BA5342">
        <w:rPr>
          <w:rFonts w:ascii="Times New Roman" w:hAnsi="Times New Roman" w:hint="eastAsia"/>
          <w:b/>
          <w:sz w:val="28"/>
          <w:szCs w:val="28"/>
          <w:lang w:eastAsia="zh-CN"/>
        </w:rPr>
        <w:t xml:space="preserve">ccess </w:t>
      </w:r>
      <w:r>
        <w:rPr>
          <w:rFonts w:ascii="Times New Roman" w:hAnsi="Times New Roman" w:hint="eastAsia"/>
          <w:b/>
          <w:sz w:val="28"/>
          <w:szCs w:val="28"/>
          <w:lang w:eastAsia="zh-CN"/>
        </w:rPr>
        <w:t>C</w:t>
      </w:r>
      <w:r w:rsidR="00BA5342">
        <w:rPr>
          <w:rFonts w:ascii="Times New Roman" w:hAnsi="Times New Roman" w:hint="eastAsia"/>
          <w:b/>
          <w:sz w:val="28"/>
          <w:szCs w:val="28"/>
          <w:lang w:eastAsia="zh-CN"/>
        </w:rPr>
        <w:t>lass</w:t>
      </w:r>
      <w:r w:rsidR="009E55D0">
        <w:rPr>
          <w:rFonts w:ascii="Times New Roman" w:hAnsi="Times New Roman" w:hint="eastAsia"/>
          <w:b/>
          <w:sz w:val="28"/>
          <w:szCs w:val="28"/>
          <w:lang w:eastAsia="zh-CN"/>
        </w:rPr>
        <w:t xml:space="preserve"> Control for </w:t>
      </w:r>
      <w:proofErr w:type="spellStart"/>
      <w:r w:rsidR="009E55D0">
        <w:rPr>
          <w:rFonts w:ascii="Times New Roman" w:hAnsi="Times New Roman" w:hint="eastAsia"/>
          <w:b/>
          <w:sz w:val="28"/>
          <w:szCs w:val="28"/>
          <w:lang w:eastAsia="zh-CN"/>
        </w:rPr>
        <w:t>UEs</w:t>
      </w:r>
      <w:proofErr w:type="spellEnd"/>
      <w:r w:rsidR="009E55D0">
        <w:rPr>
          <w:rFonts w:ascii="Times New Roman" w:hAnsi="Times New Roman" w:hint="eastAsia"/>
          <w:b/>
          <w:sz w:val="28"/>
          <w:szCs w:val="28"/>
          <w:lang w:eastAsia="zh-CN"/>
        </w:rPr>
        <w:t xml:space="preserve"> with low access priority</w:t>
      </w:r>
    </w:p>
    <w:p w:rsidR="009B2AF6" w:rsidRPr="00555535" w:rsidRDefault="0032181A">
      <w:pPr>
        <w:spacing w:before="120" w:after="120" w:line="300" w:lineRule="auto"/>
        <w:jc w:val="both"/>
        <w:rPr>
          <w:sz w:val="22"/>
          <w:szCs w:val="22"/>
          <w:lang w:eastAsia="zh-CN"/>
        </w:rPr>
      </w:pPr>
      <w:r w:rsidRPr="00555535">
        <w:rPr>
          <w:sz w:val="22"/>
          <w:szCs w:val="22"/>
          <w:lang w:eastAsia="zh-CN"/>
        </w:rPr>
        <w:t xml:space="preserve">A subscriber can by agreement with its operator be required to use </w:t>
      </w:r>
      <w:proofErr w:type="spellStart"/>
      <w:r w:rsidRPr="00555535">
        <w:rPr>
          <w:sz w:val="22"/>
          <w:szCs w:val="22"/>
          <w:lang w:eastAsia="zh-CN"/>
        </w:rPr>
        <w:t>UEs</w:t>
      </w:r>
      <w:proofErr w:type="spellEnd"/>
      <w:r w:rsidRPr="00555535">
        <w:rPr>
          <w:sz w:val="22"/>
          <w:szCs w:val="22"/>
          <w:lang w:eastAsia="zh-CN"/>
        </w:rPr>
        <w:t xml:space="preserve"> that are configured with low priority and/or EAB</w:t>
      </w:r>
      <w:r w:rsidR="006E394D">
        <w:rPr>
          <w:rFonts w:hint="eastAsia"/>
          <w:sz w:val="22"/>
          <w:szCs w:val="22"/>
          <w:lang w:eastAsia="zh-CN"/>
        </w:rPr>
        <w:t xml:space="preserve"> </w:t>
      </w:r>
      <w:r w:rsidR="006E394D" w:rsidRPr="006E394D">
        <w:rPr>
          <w:rFonts w:hint="eastAsia"/>
          <w:sz w:val="22"/>
          <w:szCs w:val="22"/>
          <w:vertAlign w:val="superscript"/>
          <w:lang w:eastAsia="zh-CN"/>
        </w:rPr>
        <w:t>[2]</w:t>
      </w:r>
      <w:r w:rsidRPr="00555535">
        <w:rPr>
          <w:sz w:val="22"/>
          <w:szCs w:val="22"/>
          <w:lang w:eastAsia="zh-CN"/>
        </w:rPr>
        <w:t xml:space="preserve">. </w:t>
      </w:r>
    </w:p>
    <w:p w:rsidR="009B2AF6" w:rsidRPr="00555535" w:rsidRDefault="0032181A">
      <w:pPr>
        <w:spacing w:before="120" w:after="120" w:line="300" w:lineRule="auto"/>
        <w:jc w:val="both"/>
        <w:rPr>
          <w:sz w:val="22"/>
          <w:szCs w:val="22"/>
          <w:lang w:eastAsia="zh-CN"/>
        </w:rPr>
      </w:pPr>
      <w:r w:rsidRPr="00555535">
        <w:rPr>
          <w:sz w:val="22"/>
          <w:szCs w:val="22"/>
          <w:lang w:eastAsia="zh-CN"/>
        </w:rPr>
        <w:t>As defined in</w:t>
      </w:r>
      <w:r w:rsidR="006E394D">
        <w:rPr>
          <w:rFonts w:hint="eastAsia"/>
          <w:sz w:val="22"/>
          <w:szCs w:val="22"/>
          <w:lang w:eastAsia="zh-CN"/>
        </w:rPr>
        <w:t xml:space="preserve"> [1]</w:t>
      </w:r>
      <w:r w:rsidRPr="00555535">
        <w:rPr>
          <w:sz w:val="22"/>
          <w:szCs w:val="22"/>
          <w:lang w:eastAsia="zh-CN"/>
        </w:rPr>
        <w:t xml:space="preserve">, Extended Access Barring (EAB) is a mechanism for the operator(s) to control Mobile Originating access attempts from </w:t>
      </w:r>
      <w:proofErr w:type="spellStart"/>
      <w:r w:rsidRPr="00555535">
        <w:rPr>
          <w:sz w:val="22"/>
          <w:szCs w:val="22"/>
          <w:lang w:eastAsia="zh-CN"/>
        </w:rPr>
        <w:t>UEs</w:t>
      </w:r>
      <w:proofErr w:type="spellEnd"/>
      <w:r w:rsidRPr="00555535">
        <w:rPr>
          <w:sz w:val="22"/>
          <w:szCs w:val="22"/>
          <w:lang w:eastAsia="zh-CN"/>
        </w:rPr>
        <w:t xml:space="preserve"> that are configured for EAB. In congestion situations, the operator can restrict access from </w:t>
      </w:r>
      <w:proofErr w:type="spellStart"/>
      <w:r w:rsidRPr="00555535">
        <w:rPr>
          <w:sz w:val="22"/>
          <w:szCs w:val="22"/>
          <w:lang w:eastAsia="zh-CN"/>
        </w:rPr>
        <w:t>UEs</w:t>
      </w:r>
      <w:proofErr w:type="spellEnd"/>
      <w:r w:rsidRPr="00555535">
        <w:rPr>
          <w:sz w:val="22"/>
          <w:szCs w:val="22"/>
          <w:lang w:eastAsia="zh-CN"/>
        </w:rPr>
        <w:t xml:space="preserve"> configured for EAB while permitting access from other </w:t>
      </w:r>
      <w:proofErr w:type="spellStart"/>
      <w:r w:rsidRPr="00555535">
        <w:rPr>
          <w:sz w:val="22"/>
          <w:szCs w:val="22"/>
          <w:lang w:eastAsia="zh-CN"/>
        </w:rPr>
        <w:t>UEs</w:t>
      </w:r>
      <w:proofErr w:type="spellEnd"/>
      <w:r w:rsidRPr="00555535">
        <w:rPr>
          <w:sz w:val="22"/>
          <w:szCs w:val="22"/>
          <w:lang w:eastAsia="zh-CN"/>
        </w:rPr>
        <w:t xml:space="preserve">. </w:t>
      </w:r>
    </w:p>
    <w:p w:rsidR="009B2AF6" w:rsidRPr="00555535" w:rsidRDefault="0032181A">
      <w:pPr>
        <w:spacing w:before="120" w:after="120" w:line="300" w:lineRule="auto"/>
        <w:jc w:val="both"/>
        <w:rPr>
          <w:sz w:val="22"/>
          <w:szCs w:val="22"/>
          <w:lang w:eastAsia="zh-CN"/>
        </w:rPr>
      </w:pPr>
      <w:r w:rsidRPr="00555535">
        <w:rPr>
          <w:sz w:val="22"/>
          <w:szCs w:val="22"/>
          <w:lang w:eastAsia="zh-CN"/>
        </w:rPr>
        <w:t xml:space="preserve">The UE behaviour is similar than ACC except that there is an additional justification for </w:t>
      </w:r>
      <w:proofErr w:type="spellStart"/>
      <w:r w:rsidRPr="00555535">
        <w:rPr>
          <w:sz w:val="22"/>
          <w:szCs w:val="22"/>
          <w:lang w:eastAsia="zh-CN"/>
        </w:rPr>
        <w:t>UEs</w:t>
      </w:r>
      <w:proofErr w:type="spellEnd"/>
      <w:r w:rsidRPr="00555535">
        <w:rPr>
          <w:sz w:val="22"/>
          <w:szCs w:val="22"/>
          <w:lang w:eastAsia="zh-CN"/>
        </w:rPr>
        <w:t xml:space="preserve"> to follow up the control: EAB Subcategory as follows:</w:t>
      </w:r>
    </w:p>
    <w:p w:rsidR="009B2AF6" w:rsidRPr="00555535" w:rsidRDefault="0032181A">
      <w:pPr>
        <w:spacing w:before="120" w:after="120" w:line="300" w:lineRule="auto"/>
        <w:jc w:val="both"/>
        <w:rPr>
          <w:sz w:val="22"/>
          <w:szCs w:val="22"/>
          <w:lang w:eastAsia="zh-CN"/>
        </w:rPr>
      </w:pPr>
      <w:r w:rsidRPr="00555535">
        <w:rPr>
          <w:sz w:val="22"/>
          <w:szCs w:val="22"/>
          <w:lang w:eastAsia="zh-CN"/>
        </w:rPr>
        <w:lastRenderedPageBreak/>
        <w:t xml:space="preserve">EAB Subcategory is used to identify the targeted subcategory of </w:t>
      </w:r>
      <w:proofErr w:type="spellStart"/>
      <w:r w:rsidR="0006789A" w:rsidRPr="00555535">
        <w:rPr>
          <w:rFonts w:hint="eastAsia"/>
          <w:sz w:val="22"/>
          <w:szCs w:val="22"/>
          <w:lang w:eastAsia="zh-CN"/>
        </w:rPr>
        <w:t>UEs</w:t>
      </w:r>
      <w:proofErr w:type="spellEnd"/>
      <w:r w:rsidRPr="00555535">
        <w:rPr>
          <w:sz w:val="22"/>
          <w:szCs w:val="22"/>
          <w:lang w:eastAsia="zh-CN"/>
        </w:rPr>
        <w:t xml:space="preserve"> configured for EAB. It is coded as follows</w:t>
      </w:r>
      <w:r w:rsidR="006E394D">
        <w:rPr>
          <w:rFonts w:hint="eastAsia"/>
          <w:sz w:val="22"/>
          <w:szCs w:val="22"/>
          <w:lang w:eastAsia="zh-CN"/>
        </w:rPr>
        <w:t xml:space="preserve"> </w:t>
      </w:r>
      <w:r w:rsidR="006E394D" w:rsidRPr="006E394D">
        <w:rPr>
          <w:rFonts w:hint="eastAsia"/>
          <w:sz w:val="22"/>
          <w:szCs w:val="22"/>
          <w:vertAlign w:val="superscript"/>
          <w:lang w:eastAsia="zh-CN"/>
        </w:rPr>
        <w:t>[</w:t>
      </w:r>
      <w:r w:rsidR="006E394D">
        <w:rPr>
          <w:rFonts w:hint="eastAsia"/>
          <w:sz w:val="22"/>
          <w:szCs w:val="22"/>
          <w:vertAlign w:val="superscript"/>
          <w:lang w:eastAsia="zh-CN"/>
        </w:rPr>
        <w:t>3</w:t>
      </w:r>
      <w:r w:rsidR="006E394D" w:rsidRPr="006E394D">
        <w:rPr>
          <w:rFonts w:hint="eastAsia"/>
          <w:sz w:val="22"/>
          <w:szCs w:val="22"/>
          <w:vertAlign w:val="superscript"/>
          <w:lang w:eastAsia="zh-CN"/>
        </w:rPr>
        <w:t>]</w:t>
      </w:r>
      <w:r w:rsidRPr="00555535">
        <w:rPr>
          <w:sz w:val="22"/>
          <w:szCs w:val="22"/>
          <w:lang w:eastAsia="zh-CN"/>
        </w:rPr>
        <w:t>:</w:t>
      </w:r>
    </w:p>
    <w:p w:rsidR="009B2AF6" w:rsidRPr="00555535" w:rsidRDefault="0032181A">
      <w:pPr>
        <w:spacing w:before="120" w:after="120" w:line="300" w:lineRule="auto"/>
        <w:jc w:val="both"/>
        <w:rPr>
          <w:sz w:val="22"/>
          <w:szCs w:val="22"/>
          <w:lang w:eastAsia="zh-CN"/>
        </w:rPr>
      </w:pPr>
      <w:r w:rsidRPr="00555535">
        <w:rPr>
          <w:sz w:val="22"/>
          <w:szCs w:val="22"/>
          <w:lang w:eastAsia="zh-CN"/>
        </w:rPr>
        <w:t xml:space="preserve">00    </w:t>
      </w:r>
      <w:r w:rsidRPr="00555535">
        <w:rPr>
          <w:sz w:val="22"/>
          <w:szCs w:val="22"/>
          <w:lang w:eastAsia="zh-CN"/>
        </w:rPr>
        <w:tab/>
        <w:t>The EAB Authorization mask is applicable to all mobile stations configured for EAB.</w:t>
      </w:r>
    </w:p>
    <w:p w:rsidR="009B2AF6" w:rsidRPr="00555535" w:rsidRDefault="0032181A">
      <w:pPr>
        <w:spacing w:before="120" w:after="120" w:line="300" w:lineRule="auto"/>
        <w:jc w:val="both"/>
        <w:rPr>
          <w:sz w:val="22"/>
          <w:szCs w:val="22"/>
          <w:lang w:eastAsia="zh-CN"/>
        </w:rPr>
      </w:pPr>
      <w:r w:rsidRPr="00555535">
        <w:rPr>
          <w:sz w:val="22"/>
          <w:szCs w:val="22"/>
          <w:lang w:eastAsia="zh-CN"/>
        </w:rPr>
        <w:t xml:space="preserve">01    </w:t>
      </w:r>
      <w:r w:rsidRPr="00555535">
        <w:rPr>
          <w:sz w:val="22"/>
          <w:szCs w:val="22"/>
          <w:lang w:eastAsia="zh-CN"/>
        </w:rPr>
        <w:tab/>
        <w:t>The EAB Authorization mask is only applicable to mobile stations configured for EAB and neither in their HPLMN nor in a PLMN that is equivalent to it.</w:t>
      </w:r>
    </w:p>
    <w:p w:rsidR="009B2AF6" w:rsidRPr="00555535" w:rsidRDefault="0032181A">
      <w:pPr>
        <w:spacing w:before="120" w:after="120" w:line="300" w:lineRule="auto"/>
        <w:jc w:val="both"/>
        <w:rPr>
          <w:sz w:val="22"/>
          <w:szCs w:val="22"/>
          <w:lang w:eastAsia="zh-CN"/>
        </w:rPr>
      </w:pPr>
      <w:r w:rsidRPr="00555535">
        <w:rPr>
          <w:sz w:val="22"/>
          <w:szCs w:val="22"/>
          <w:lang w:eastAsia="zh-CN"/>
        </w:rPr>
        <w:t xml:space="preserve">10    </w:t>
      </w:r>
      <w:r w:rsidRPr="00555535">
        <w:rPr>
          <w:sz w:val="22"/>
          <w:szCs w:val="22"/>
          <w:lang w:eastAsia="zh-CN"/>
        </w:rPr>
        <w:tab/>
        <w:t>The EAB Authorization mask is only applicable to mobile stations configured for EAB and neither in the PLMN listed as most preferred PLMN of the country where the UE is roaming in the operator-defined PLMN selector list on the SIM/USIM, nor in their HPLMN nor in an PLMN that is equivalent to it.</w:t>
      </w:r>
    </w:p>
    <w:p w:rsidR="009B2AF6" w:rsidRDefault="0032181A">
      <w:pPr>
        <w:spacing w:after="240"/>
        <w:rPr>
          <w:sz w:val="22"/>
          <w:szCs w:val="22"/>
          <w:lang w:eastAsia="zh-CN"/>
        </w:rPr>
      </w:pPr>
      <w:r w:rsidRPr="00555535">
        <w:rPr>
          <w:sz w:val="22"/>
          <w:szCs w:val="22"/>
          <w:lang w:eastAsia="zh-CN"/>
        </w:rPr>
        <w:t>When the network is shared, the EAB control can be PLMN specific.</w:t>
      </w:r>
    </w:p>
    <w:p w:rsidR="00486CF5" w:rsidRPr="006F182C" w:rsidRDefault="0037187F" w:rsidP="00486CF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 xml:space="preserve">Access Control </w:t>
      </w:r>
      <w:r w:rsidR="002E2256">
        <w:rPr>
          <w:rFonts w:ascii="Times New Roman" w:hAnsi="Times New Roman" w:hint="eastAsia"/>
          <w:b/>
          <w:sz w:val="30"/>
          <w:szCs w:val="30"/>
          <w:lang w:eastAsia="zh-CN"/>
        </w:rPr>
        <w:t>for</w:t>
      </w:r>
      <w:r>
        <w:rPr>
          <w:rFonts w:ascii="Times New Roman" w:hAnsi="Times New Roman" w:hint="eastAsia"/>
          <w:b/>
          <w:sz w:val="30"/>
          <w:szCs w:val="30"/>
          <w:lang w:eastAsia="zh-CN"/>
        </w:rPr>
        <w:t xml:space="preserve"> NB M2M</w:t>
      </w:r>
    </w:p>
    <w:p w:rsidR="007C26F4" w:rsidRDefault="002E2256" w:rsidP="007C26F4">
      <w:pPr>
        <w:pStyle w:val="20"/>
        <w:tabs>
          <w:tab w:val="clear" w:pos="2556"/>
          <w:tab w:val="num" w:pos="0"/>
          <w:tab w:val="left" w:pos="540"/>
        </w:tabs>
        <w:ind w:left="0" w:firstLine="0"/>
        <w:rPr>
          <w:sz w:val="22"/>
          <w:szCs w:val="22"/>
          <w:lang w:eastAsia="zh-CN"/>
        </w:rPr>
      </w:pPr>
      <w:r>
        <w:rPr>
          <w:rFonts w:ascii="Times New Roman" w:hAnsi="Times New Roman" w:hint="eastAsia"/>
          <w:b/>
          <w:sz w:val="28"/>
          <w:szCs w:val="28"/>
          <w:lang w:eastAsia="zh-CN"/>
        </w:rPr>
        <w:t>Discussion</w:t>
      </w:r>
    </w:p>
    <w:p w:rsidR="00925C6A" w:rsidRPr="00555535" w:rsidRDefault="0032181A" w:rsidP="00DC1D11">
      <w:pPr>
        <w:spacing w:before="120" w:after="120" w:line="300" w:lineRule="auto"/>
        <w:jc w:val="both"/>
        <w:rPr>
          <w:sz w:val="22"/>
          <w:szCs w:val="22"/>
          <w:lang w:eastAsia="zh-CN"/>
        </w:rPr>
      </w:pPr>
      <w:r w:rsidRPr="00555535">
        <w:rPr>
          <w:sz w:val="22"/>
          <w:szCs w:val="22"/>
          <w:lang w:eastAsia="zh-CN"/>
        </w:rPr>
        <w:t xml:space="preserve">According to the observation in section 2, it is proposed to apply an Access baring mechanism to all </w:t>
      </w:r>
      <w:proofErr w:type="spellStart"/>
      <w:r w:rsidRPr="00555535">
        <w:rPr>
          <w:sz w:val="22"/>
          <w:szCs w:val="22"/>
          <w:lang w:eastAsia="zh-CN"/>
        </w:rPr>
        <w:t>UEs</w:t>
      </w:r>
      <w:proofErr w:type="spellEnd"/>
      <w:r w:rsidRPr="00555535">
        <w:rPr>
          <w:sz w:val="22"/>
          <w:szCs w:val="22"/>
          <w:lang w:eastAsia="zh-CN"/>
        </w:rPr>
        <w:t xml:space="preserve"> in NB M2M</w:t>
      </w:r>
      <w:r w:rsidR="00AB288C" w:rsidRPr="00555535">
        <w:rPr>
          <w:rFonts w:hint="eastAsia"/>
          <w:sz w:val="22"/>
          <w:szCs w:val="22"/>
          <w:lang w:eastAsia="zh-CN"/>
        </w:rPr>
        <w:t xml:space="preserve"> solution</w:t>
      </w:r>
      <w:r w:rsidR="0006789A" w:rsidRPr="00555535">
        <w:rPr>
          <w:rFonts w:hint="eastAsia"/>
          <w:sz w:val="22"/>
          <w:szCs w:val="22"/>
          <w:lang w:eastAsia="zh-CN"/>
        </w:rPr>
        <w:t xml:space="preserve"> as</w:t>
      </w:r>
      <w:r w:rsidRPr="00555535">
        <w:rPr>
          <w:sz w:val="22"/>
          <w:szCs w:val="22"/>
          <w:lang w:eastAsia="zh-CN"/>
        </w:rPr>
        <w:t xml:space="preserve"> below:</w:t>
      </w:r>
    </w:p>
    <w:p w:rsidR="009B2AF6" w:rsidRPr="00555535" w:rsidRDefault="0032181A">
      <w:pPr>
        <w:pStyle w:val="af2"/>
        <w:numPr>
          <w:ilvl w:val="0"/>
          <w:numId w:val="38"/>
        </w:numPr>
        <w:spacing w:before="120" w:after="120" w:line="300" w:lineRule="auto"/>
        <w:ind w:firstLineChars="0"/>
        <w:jc w:val="both"/>
        <w:rPr>
          <w:sz w:val="22"/>
          <w:szCs w:val="22"/>
          <w:lang w:eastAsia="zh-CN"/>
        </w:rPr>
      </w:pPr>
      <w:r w:rsidRPr="00283FBD">
        <w:rPr>
          <w:sz w:val="22"/>
          <w:szCs w:val="22"/>
          <w:lang w:eastAsia="zh-CN"/>
        </w:rPr>
        <w:t>For NB M2M solution only M2M devices will be supported and therefore it is not necessary to have</w:t>
      </w:r>
      <w:r w:rsidR="0006789A" w:rsidRPr="00283FBD">
        <w:rPr>
          <w:rFonts w:hint="eastAsia"/>
          <w:sz w:val="22"/>
          <w:szCs w:val="22"/>
          <w:lang w:eastAsia="zh-CN"/>
        </w:rPr>
        <w:t xml:space="preserve"> a low priority setting</w:t>
      </w:r>
      <w:r w:rsidRPr="00283FBD">
        <w:rPr>
          <w:sz w:val="22"/>
          <w:szCs w:val="22"/>
          <w:lang w:eastAsia="zh-CN"/>
        </w:rPr>
        <w:t>. Only one access control mechanism is sufficiently enough.</w:t>
      </w:r>
      <w:r w:rsidR="00BA1EA5" w:rsidRPr="00283FBD">
        <w:rPr>
          <w:rFonts w:hint="eastAsia"/>
          <w:sz w:val="22"/>
          <w:szCs w:val="22"/>
          <w:lang w:eastAsia="zh-CN"/>
        </w:rPr>
        <w:t xml:space="preserve"> Concerns may be raised when the CN is shared by human terminals via existing radio access network and M2M terminals via NB M2M. In this case, if there is any congestion in CN </w:t>
      </w:r>
      <w:r w:rsidR="00BA1EA5" w:rsidRPr="00283FBD">
        <w:rPr>
          <w:sz w:val="22"/>
          <w:szCs w:val="22"/>
          <w:lang w:eastAsia="zh-CN"/>
        </w:rPr>
        <w:t>occurred</w:t>
      </w:r>
      <w:r w:rsidR="00BA1EA5" w:rsidRPr="00283FBD">
        <w:rPr>
          <w:rFonts w:hint="eastAsia"/>
          <w:sz w:val="22"/>
          <w:szCs w:val="22"/>
          <w:lang w:eastAsia="zh-CN"/>
        </w:rPr>
        <w:t xml:space="preserve">, it is better to perform the access </w:t>
      </w:r>
      <w:r w:rsidR="00D12E66" w:rsidRPr="00283FBD">
        <w:rPr>
          <w:sz w:val="22"/>
          <w:szCs w:val="22"/>
          <w:lang w:eastAsia="zh-CN"/>
        </w:rPr>
        <w:t>baring</w:t>
      </w:r>
      <w:r w:rsidR="00BA1EA5" w:rsidRPr="00283FBD">
        <w:rPr>
          <w:rFonts w:hint="eastAsia"/>
          <w:sz w:val="22"/>
          <w:szCs w:val="22"/>
          <w:lang w:eastAsia="zh-CN"/>
        </w:rPr>
        <w:t xml:space="preserve"> based on RAN level other than user level.</w:t>
      </w:r>
    </w:p>
    <w:p w:rsidR="009B2AF6" w:rsidRPr="00555535" w:rsidRDefault="002E2256">
      <w:pPr>
        <w:pStyle w:val="af2"/>
        <w:numPr>
          <w:ilvl w:val="0"/>
          <w:numId w:val="38"/>
        </w:numPr>
        <w:spacing w:before="120" w:after="120" w:line="300" w:lineRule="auto"/>
        <w:ind w:firstLineChars="0"/>
        <w:jc w:val="both"/>
        <w:rPr>
          <w:sz w:val="22"/>
          <w:szCs w:val="22"/>
          <w:lang w:eastAsia="zh-CN"/>
        </w:rPr>
      </w:pPr>
      <w:r w:rsidRPr="00555535">
        <w:rPr>
          <w:rFonts w:hint="eastAsia"/>
          <w:sz w:val="22"/>
          <w:szCs w:val="22"/>
          <w:lang w:eastAsia="zh-CN"/>
        </w:rPr>
        <w:t>I</w:t>
      </w:r>
      <w:r w:rsidRPr="00555535">
        <w:rPr>
          <w:sz w:val="22"/>
          <w:szCs w:val="22"/>
          <w:lang w:eastAsia="zh-CN"/>
        </w:rPr>
        <w:t>n</w:t>
      </w:r>
      <w:r w:rsidRPr="00555535">
        <w:rPr>
          <w:rFonts w:hint="eastAsia"/>
          <w:sz w:val="22"/>
          <w:szCs w:val="22"/>
          <w:lang w:eastAsia="zh-CN"/>
        </w:rPr>
        <w:t xml:space="preserve"> the</w:t>
      </w:r>
      <w:r w:rsidRPr="00555535">
        <w:rPr>
          <w:sz w:val="22"/>
          <w:szCs w:val="22"/>
          <w:lang w:eastAsia="zh-CN"/>
        </w:rPr>
        <w:t xml:space="preserve"> sourcing company’</w:t>
      </w:r>
      <w:r w:rsidRPr="00555535">
        <w:rPr>
          <w:rFonts w:hint="eastAsia"/>
          <w:sz w:val="22"/>
          <w:szCs w:val="22"/>
          <w:lang w:eastAsia="zh-CN"/>
        </w:rPr>
        <w:t xml:space="preserve">s view the original EAB </w:t>
      </w:r>
      <w:r w:rsidRPr="00555535">
        <w:rPr>
          <w:sz w:val="22"/>
          <w:szCs w:val="22"/>
          <w:lang w:eastAsia="zh-CN"/>
        </w:rPr>
        <w:t>Subcategory</w:t>
      </w:r>
      <w:r w:rsidRPr="00555535">
        <w:rPr>
          <w:rFonts w:hint="eastAsia"/>
          <w:sz w:val="22"/>
          <w:szCs w:val="22"/>
          <w:lang w:eastAsia="zh-CN"/>
        </w:rPr>
        <w:t xml:space="preserve"> is useful to </w:t>
      </w:r>
      <w:r w:rsidR="00A0677C" w:rsidRPr="00555535">
        <w:rPr>
          <w:rFonts w:hint="eastAsia"/>
          <w:sz w:val="22"/>
          <w:szCs w:val="22"/>
          <w:lang w:eastAsia="zh-CN"/>
        </w:rPr>
        <w:t>differ</w:t>
      </w:r>
      <w:r w:rsidR="0006789A" w:rsidRPr="00555535">
        <w:rPr>
          <w:rFonts w:hint="eastAsia"/>
          <w:sz w:val="22"/>
          <w:szCs w:val="22"/>
          <w:lang w:eastAsia="zh-CN"/>
        </w:rPr>
        <w:t>entiate</w:t>
      </w:r>
      <w:r w:rsidR="00A0677C" w:rsidRPr="00555535">
        <w:rPr>
          <w:rFonts w:hint="eastAsia"/>
          <w:sz w:val="22"/>
          <w:szCs w:val="22"/>
          <w:lang w:eastAsia="zh-CN"/>
        </w:rPr>
        <w:t xml:space="preserve"> </w:t>
      </w:r>
      <w:r w:rsidRPr="00555535">
        <w:rPr>
          <w:rFonts w:hint="eastAsia"/>
          <w:sz w:val="22"/>
          <w:szCs w:val="22"/>
          <w:lang w:eastAsia="zh-CN"/>
        </w:rPr>
        <w:t>control</w:t>
      </w:r>
      <w:r w:rsidR="00A0677C" w:rsidRPr="00555535">
        <w:rPr>
          <w:rFonts w:hint="eastAsia"/>
          <w:sz w:val="22"/>
          <w:szCs w:val="22"/>
          <w:lang w:eastAsia="zh-CN"/>
        </w:rPr>
        <w:t xml:space="preserve"> between home and</w:t>
      </w:r>
      <w:r w:rsidRPr="00555535">
        <w:rPr>
          <w:rFonts w:hint="eastAsia"/>
          <w:sz w:val="22"/>
          <w:szCs w:val="22"/>
          <w:lang w:eastAsia="zh-CN"/>
        </w:rPr>
        <w:t xml:space="preserve"> </w:t>
      </w:r>
      <w:r w:rsidRPr="00555535">
        <w:rPr>
          <w:sz w:val="22"/>
          <w:szCs w:val="22"/>
          <w:lang w:eastAsia="zh-CN"/>
        </w:rPr>
        <w:t>roaming</w:t>
      </w:r>
      <w:r w:rsidRPr="00555535">
        <w:rPr>
          <w:rFonts w:hint="eastAsia"/>
          <w:sz w:val="22"/>
          <w:szCs w:val="22"/>
          <w:lang w:eastAsia="zh-CN"/>
        </w:rPr>
        <w:t xml:space="preserve"> users and therefore is better to be </w:t>
      </w:r>
      <w:r w:rsidR="00A0677C" w:rsidRPr="00555535">
        <w:rPr>
          <w:rFonts w:hint="eastAsia"/>
          <w:sz w:val="22"/>
          <w:szCs w:val="22"/>
          <w:lang w:eastAsia="zh-CN"/>
        </w:rPr>
        <w:t>maintained</w:t>
      </w:r>
      <w:r w:rsidRPr="00555535">
        <w:rPr>
          <w:rFonts w:hint="eastAsia"/>
          <w:sz w:val="22"/>
          <w:szCs w:val="22"/>
          <w:lang w:eastAsia="zh-CN"/>
        </w:rPr>
        <w:t>.</w:t>
      </w:r>
    </w:p>
    <w:p w:rsidR="009B2AF6" w:rsidRPr="00555535" w:rsidRDefault="0032181A">
      <w:pPr>
        <w:pStyle w:val="af2"/>
        <w:numPr>
          <w:ilvl w:val="0"/>
          <w:numId w:val="38"/>
        </w:numPr>
        <w:spacing w:before="120" w:after="120" w:line="300" w:lineRule="auto"/>
        <w:ind w:firstLineChars="0"/>
        <w:jc w:val="both"/>
        <w:rPr>
          <w:sz w:val="22"/>
          <w:szCs w:val="22"/>
          <w:lang w:eastAsia="zh-CN"/>
        </w:rPr>
      </w:pPr>
      <w:r w:rsidRPr="00555535">
        <w:rPr>
          <w:sz w:val="22"/>
          <w:szCs w:val="22"/>
          <w:lang w:eastAsia="zh-CN"/>
        </w:rPr>
        <w:t xml:space="preserve">There are normal AC 0-9 and special AC 11-15. AC 0-9 may be enough for Cellular </w:t>
      </w:r>
      <w:proofErr w:type="spellStart"/>
      <w:r w:rsidRPr="00555535">
        <w:rPr>
          <w:sz w:val="22"/>
          <w:szCs w:val="22"/>
          <w:lang w:eastAsia="zh-CN"/>
        </w:rPr>
        <w:t>IoT</w:t>
      </w:r>
      <w:proofErr w:type="spellEnd"/>
      <w:r w:rsidRPr="00555535">
        <w:rPr>
          <w:sz w:val="22"/>
          <w:szCs w:val="22"/>
          <w:lang w:eastAsia="zh-CN"/>
        </w:rPr>
        <w:t>. However, operators’ opinions are encouraged to discuss if special access classes (11-15)</w:t>
      </w:r>
      <w:r w:rsidR="00A0677C" w:rsidRPr="00555535">
        <w:rPr>
          <w:rFonts w:hint="eastAsia"/>
          <w:sz w:val="22"/>
          <w:szCs w:val="22"/>
          <w:lang w:eastAsia="zh-CN"/>
        </w:rPr>
        <w:t xml:space="preserve"> is required</w:t>
      </w:r>
      <w:r w:rsidRPr="00555535">
        <w:rPr>
          <w:sz w:val="22"/>
          <w:szCs w:val="22"/>
          <w:lang w:eastAsia="zh-CN"/>
        </w:rPr>
        <w:t xml:space="preserve">. </w:t>
      </w:r>
    </w:p>
    <w:p w:rsidR="00555535" w:rsidRPr="00555535" w:rsidRDefault="00A0677C">
      <w:pPr>
        <w:pStyle w:val="af2"/>
        <w:numPr>
          <w:ilvl w:val="0"/>
          <w:numId w:val="38"/>
        </w:numPr>
        <w:spacing w:before="120" w:after="120" w:line="300" w:lineRule="auto"/>
        <w:ind w:firstLineChars="0"/>
        <w:jc w:val="both"/>
        <w:rPr>
          <w:sz w:val="22"/>
          <w:szCs w:val="22"/>
          <w:lang w:eastAsia="zh-CN"/>
        </w:rPr>
      </w:pPr>
      <w:r w:rsidRPr="00555535">
        <w:rPr>
          <w:rFonts w:hint="eastAsia"/>
          <w:sz w:val="22"/>
          <w:szCs w:val="22"/>
          <w:lang w:eastAsia="zh-CN"/>
        </w:rPr>
        <w:t>In urgent cases, e.g. exceptional reporting,</w:t>
      </w:r>
      <w:r w:rsidR="0032181A" w:rsidRPr="00555535">
        <w:rPr>
          <w:sz w:val="22"/>
          <w:szCs w:val="22"/>
          <w:lang w:eastAsia="zh-CN"/>
        </w:rPr>
        <w:t xml:space="preserve"> for NB M2M </w:t>
      </w:r>
      <w:r w:rsidRPr="00555535">
        <w:rPr>
          <w:rFonts w:hint="eastAsia"/>
          <w:sz w:val="22"/>
          <w:szCs w:val="22"/>
          <w:lang w:eastAsia="zh-CN"/>
        </w:rPr>
        <w:t>is considered to</w:t>
      </w:r>
      <w:r w:rsidR="0032181A" w:rsidRPr="00555535">
        <w:rPr>
          <w:sz w:val="22"/>
          <w:szCs w:val="22"/>
          <w:lang w:eastAsia="zh-CN"/>
        </w:rPr>
        <w:t xml:space="preserve"> </w:t>
      </w:r>
      <w:r w:rsidRPr="00555535">
        <w:rPr>
          <w:rFonts w:hint="eastAsia"/>
          <w:sz w:val="22"/>
          <w:szCs w:val="22"/>
          <w:lang w:eastAsia="zh-CN"/>
        </w:rPr>
        <w:t>ignore the</w:t>
      </w:r>
      <w:r w:rsidR="0032181A" w:rsidRPr="00555535">
        <w:rPr>
          <w:sz w:val="22"/>
          <w:szCs w:val="22"/>
          <w:lang w:eastAsia="zh-CN"/>
        </w:rPr>
        <w:t xml:space="preserve"> access baring mechanism</w:t>
      </w:r>
      <w:r w:rsidRPr="00555535">
        <w:rPr>
          <w:rFonts w:hint="eastAsia"/>
          <w:sz w:val="22"/>
          <w:szCs w:val="22"/>
          <w:lang w:eastAsia="zh-CN"/>
        </w:rPr>
        <w:t xml:space="preserve"> </w:t>
      </w:r>
      <w:r w:rsidR="00861EC4" w:rsidRPr="00555535">
        <w:rPr>
          <w:rFonts w:hint="eastAsia"/>
          <w:sz w:val="22"/>
          <w:szCs w:val="22"/>
          <w:lang w:eastAsia="zh-CN"/>
        </w:rPr>
        <w:t>to support emergency</w:t>
      </w:r>
      <w:r w:rsidRPr="00555535">
        <w:rPr>
          <w:rFonts w:hint="eastAsia"/>
          <w:sz w:val="22"/>
          <w:szCs w:val="22"/>
          <w:lang w:eastAsia="zh-CN"/>
        </w:rPr>
        <w:t xml:space="preserve"> data reporting.</w:t>
      </w:r>
    </w:p>
    <w:p w:rsidR="009B2AF6" w:rsidRPr="00555535" w:rsidRDefault="00555535">
      <w:pPr>
        <w:pStyle w:val="af2"/>
        <w:numPr>
          <w:ilvl w:val="0"/>
          <w:numId w:val="38"/>
        </w:numPr>
        <w:spacing w:before="120" w:after="120" w:line="300" w:lineRule="auto"/>
        <w:ind w:firstLineChars="0"/>
        <w:jc w:val="both"/>
        <w:rPr>
          <w:sz w:val="22"/>
          <w:szCs w:val="22"/>
          <w:lang w:eastAsia="zh-CN"/>
        </w:rPr>
      </w:pPr>
      <w:r w:rsidRPr="00555535">
        <w:rPr>
          <w:rFonts w:hint="eastAsia"/>
          <w:sz w:val="22"/>
          <w:szCs w:val="22"/>
          <w:lang w:eastAsia="zh-CN"/>
        </w:rPr>
        <w:t>In network sharing, the Access Class Barring could also be PLMN specific.</w:t>
      </w:r>
    </w:p>
    <w:p w:rsidR="007C26F4" w:rsidRPr="006F5D22" w:rsidRDefault="0032181A" w:rsidP="007C26F4">
      <w:pPr>
        <w:pStyle w:val="20"/>
        <w:tabs>
          <w:tab w:val="clear" w:pos="2556"/>
          <w:tab w:val="num" w:pos="0"/>
          <w:tab w:val="left" w:pos="540"/>
        </w:tabs>
        <w:ind w:left="0" w:firstLine="0"/>
        <w:rPr>
          <w:rFonts w:ascii="Times New Roman" w:hAnsi="Times New Roman"/>
          <w:b/>
          <w:sz w:val="28"/>
          <w:szCs w:val="28"/>
          <w:lang w:eastAsia="zh-CN"/>
        </w:rPr>
      </w:pPr>
      <w:r w:rsidRPr="0032181A">
        <w:rPr>
          <w:rFonts w:ascii="Times New Roman" w:hAnsi="Times New Roman"/>
          <w:b/>
          <w:sz w:val="28"/>
          <w:szCs w:val="28"/>
          <w:lang w:eastAsia="zh-CN"/>
        </w:rPr>
        <w:t>U</w:t>
      </w:r>
      <w:r w:rsidR="007C26F4" w:rsidRPr="006F5D22">
        <w:rPr>
          <w:rFonts w:ascii="Times New Roman" w:hAnsi="Times New Roman"/>
          <w:b/>
          <w:sz w:val="28"/>
          <w:szCs w:val="28"/>
          <w:lang w:eastAsia="zh-CN"/>
        </w:rPr>
        <w:t xml:space="preserve">E </w:t>
      </w:r>
      <w:r w:rsidR="00A0677C">
        <w:rPr>
          <w:rFonts w:ascii="Times New Roman" w:hAnsi="Times New Roman" w:hint="eastAsia"/>
          <w:b/>
          <w:sz w:val="28"/>
          <w:szCs w:val="28"/>
          <w:lang w:eastAsia="zh-CN"/>
        </w:rPr>
        <w:t>behaviour</w:t>
      </w:r>
      <w:r w:rsidR="00A0677C" w:rsidRPr="006F5D22">
        <w:rPr>
          <w:rFonts w:ascii="Times New Roman" w:hAnsi="Times New Roman"/>
          <w:b/>
          <w:sz w:val="28"/>
          <w:szCs w:val="28"/>
          <w:lang w:eastAsia="zh-CN"/>
        </w:rPr>
        <w:t xml:space="preserve"> </w:t>
      </w:r>
      <w:r w:rsidR="007C26F4" w:rsidRPr="006F5D22">
        <w:rPr>
          <w:rFonts w:ascii="Times New Roman" w:hAnsi="Times New Roman"/>
          <w:b/>
          <w:sz w:val="28"/>
          <w:szCs w:val="28"/>
          <w:lang w:eastAsia="zh-CN"/>
        </w:rPr>
        <w:t>when its AC is not authorized</w:t>
      </w:r>
    </w:p>
    <w:p w:rsidR="007C26F4" w:rsidRPr="00555535" w:rsidRDefault="00861EC4" w:rsidP="00DC1D11">
      <w:pPr>
        <w:spacing w:before="120" w:after="120" w:line="300" w:lineRule="auto"/>
        <w:jc w:val="both"/>
        <w:rPr>
          <w:sz w:val="22"/>
          <w:szCs w:val="22"/>
          <w:lang w:eastAsia="zh-CN"/>
        </w:rPr>
      </w:pPr>
      <w:r w:rsidRPr="00555535">
        <w:rPr>
          <w:rFonts w:hint="eastAsia"/>
          <w:sz w:val="22"/>
          <w:szCs w:val="22"/>
          <w:lang w:eastAsia="zh-CN"/>
        </w:rPr>
        <w:t>I</w:t>
      </w:r>
      <w:r w:rsidR="00A0677C" w:rsidRPr="00555535">
        <w:rPr>
          <w:rFonts w:hint="eastAsia"/>
          <w:sz w:val="22"/>
          <w:szCs w:val="22"/>
          <w:lang w:eastAsia="zh-CN"/>
        </w:rPr>
        <w:t>n legacy mechanism as defined</w:t>
      </w:r>
      <w:r w:rsidR="007C26F4" w:rsidRPr="00555535">
        <w:rPr>
          <w:rFonts w:hint="eastAsia"/>
          <w:sz w:val="22"/>
          <w:szCs w:val="22"/>
          <w:lang w:eastAsia="zh-CN"/>
        </w:rPr>
        <w:t xml:space="preserve"> in</w:t>
      </w:r>
      <w:r w:rsidR="006E394D">
        <w:rPr>
          <w:rFonts w:hint="eastAsia"/>
          <w:sz w:val="22"/>
          <w:szCs w:val="22"/>
          <w:lang w:eastAsia="zh-CN"/>
        </w:rPr>
        <w:t xml:space="preserve"> [4]</w:t>
      </w:r>
      <w:r w:rsidR="007C26F4" w:rsidRPr="00555535">
        <w:rPr>
          <w:rFonts w:hint="eastAsia"/>
          <w:sz w:val="22"/>
          <w:szCs w:val="22"/>
          <w:lang w:eastAsia="zh-CN"/>
        </w:rPr>
        <w:t xml:space="preserve">, the UE can still camp on </w:t>
      </w:r>
      <w:r w:rsidR="007C26F4" w:rsidRPr="00555535">
        <w:rPr>
          <w:sz w:val="22"/>
          <w:szCs w:val="22"/>
          <w:lang w:eastAsia="zh-CN"/>
        </w:rPr>
        <w:t>the</w:t>
      </w:r>
      <w:r w:rsidR="007C26F4" w:rsidRPr="00555535">
        <w:rPr>
          <w:rFonts w:hint="eastAsia"/>
          <w:sz w:val="22"/>
          <w:szCs w:val="22"/>
          <w:lang w:eastAsia="zh-CN"/>
        </w:rPr>
        <w:t xml:space="preserve"> cell even with the Access Class is barred. </w:t>
      </w:r>
      <w:r w:rsidRPr="00555535">
        <w:rPr>
          <w:rFonts w:hint="eastAsia"/>
          <w:sz w:val="22"/>
          <w:szCs w:val="22"/>
          <w:lang w:eastAsia="zh-CN"/>
        </w:rPr>
        <w:t>For instance, i</w:t>
      </w:r>
      <w:r w:rsidR="00EC53C5" w:rsidRPr="00555535">
        <w:rPr>
          <w:rFonts w:hint="eastAsia"/>
          <w:sz w:val="22"/>
          <w:szCs w:val="22"/>
          <w:lang w:eastAsia="zh-CN"/>
        </w:rPr>
        <w:t>n GERAN t</w:t>
      </w:r>
      <w:r w:rsidR="007C26F4" w:rsidRPr="00555535">
        <w:rPr>
          <w:rFonts w:hint="eastAsia"/>
          <w:sz w:val="22"/>
          <w:szCs w:val="22"/>
          <w:lang w:eastAsia="zh-CN"/>
        </w:rPr>
        <w:t xml:space="preserve">he UE could update the SI during </w:t>
      </w:r>
      <w:r w:rsidR="00EC53C5" w:rsidRPr="00555535">
        <w:rPr>
          <w:rFonts w:hint="eastAsia"/>
          <w:sz w:val="22"/>
          <w:szCs w:val="22"/>
          <w:lang w:eastAsia="zh-CN"/>
        </w:rPr>
        <w:t xml:space="preserve">at least </w:t>
      </w:r>
      <w:r w:rsidR="007C26F4" w:rsidRPr="00555535">
        <w:rPr>
          <w:rFonts w:hint="eastAsia"/>
          <w:sz w:val="22"/>
          <w:szCs w:val="22"/>
          <w:lang w:eastAsia="zh-CN"/>
        </w:rPr>
        <w:t>every 30s till the AC is authorized.</w:t>
      </w:r>
      <w:r w:rsidR="00EC53C5" w:rsidRPr="00555535">
        <w:rPr>
          <w:rFonts w:hint="eastAsia"/>
          <w:sz w:val="22"/>
          <w:szCs w:val="22"/>
          <w:lang w:eastAsia="zh-CN"/>
        </w:rPr>
        <w:t xml:space="preserve"> And in E-UTRAN, the UE can re-check the SI controlled by bar</w:t>
      </w:r>
      <w:r w:rsidRPr="00555535">
        <w:rPr>
          <w:rFonts w:hint="eastAsia"/>
          <w:sz w:val="22"/>
          <w:szCs w:val="22"/>
          <w:lang w:eastAsia="zh-CN"/>
        </w:rPr>
        <w:t>r</w:t>
      </w:r>
      <w:r w:rsidR="00EC53C5" w:rsidRPr="00555535">
        <w:rPr>
          <w:rFonts w:hint="eastAsia"/>
          <w:sz w:val="22"/>
          <w:szCs w:val="22"/>
          <w:lang w:eastAsia="zh-CN"/>
        </w:rPr>
        <w:t>ing timer.</w:t>
      </w:r>
    </w:p>
    <w:p w:rsidR="00EC53C5" w:rsidRPr="00555535" w:rsidRDefault="007C26F4" w:rsidP="00DC1D11">
      <w:pPr>
        <w:spacing w:before="120" w:after="120" w:line="300" w:lineRule="auto"/>
        <w:jc w:val="both"/>
        <w:rPr>
          <w:sz w:val="22"/>
          <w:szCs w:val="22"/>
          <w:lang w:eastAsia="zh-CN"/>
        </w:rPr>
      </w:pPr>
      <w:r w:rsidRPr="00555535">
        <w:rPr>
          <w:rFonts w:hint="eastAsia"/>
          <w:sz w:val="22"/>
          <w:szCs w:val="22"/>
          <w:lang w:eastAsia="zh-CN"/>
        </w:rPr>
        <w:t xml:space="preserve">However considering power consumption requirement in Cellular </w:t>
      </w:r>
      <w:proofErr w:type="spellStart"/>
      <w:r w:rsidRPr="00555535">
        <w:rPr>
          <w:rFonts w:hint="eastAsia"/>
          <w:sz w:val="22"/>
          <w:szCs w:val="22"/>
          <w:lang w:eastAsia="zh-CN"/>
        </w:rPr>
        <w:t>IoT</w:t>
      </w:r>
      <w:proofErr w:type="spellEnd"/>
      <w:r w:rsidRPr="00555535">
        <w:rPr>
          <w:rFonts w:hint="eastAsia"/>
          <w:sz w:val="22"/>
          <w:szCs w:val="22"/>
          <w:lang w:eastAsia="zh-CN"/>
        </w:rPr>
        <w:t xml:space="preserve">, </w:t>
      </w:r>
      <w:r w:rsidR="00861EC4" w:rsidRPr="00555535">
        <w:rPr>
          <w:rFonts w:hint="eastAsia"/>
          <w:sz w:val="22"/>
          <w:szCs w:val="22"/>
          <w:lang w:eastAsia="zh-CN"/>
        </w:rPr>
        <w:t>i</w:t>
      </w:r>
      <w:r w:rsidR="007011BA" w:rsidRPr="00555535">
        <w:rPr>
          <w:rFonts w:hint="eastAsia"/>
          <w:sz w:val="22"/>
          <w:szCs w:val="22"/>
          <w:lang w:eastAsia="zh-CN"/>
        </w:rPr>
        <w:t>f it is not a</w:t>
      </w:r>
      <w:r w:rsidR="003125E2" w:rsidRPr="00555535">
        <w:rPr>
          <w:rFonts w:hint="eastAsia"/>
          <w:sz w:val="22"/>
          <w:szCs w:val="22"/>
          <w:lang w:eastAsia="zh-CN"/>
        </w:rPr>
        <w:t>n</w:t>
      </w:r>
      <w:r w:rsidR="007011BA" w:rsidRPr="00555535">
        <w:rPr>
          <w:rFonts w:hint="eastAsia"/>
          <w:sz w:val="22"/>
          <w:szCs w:val="22"/>
          <w:lang w:eastAsia="zh-CN"/>
        </w:rPr>
        <w:t xml:space="preserve"> emergency </w:t>
      </w:r>
      <w:r w:rsidR="00861EC4" w:rsidRPr="00555535">
        <w:rPr>
          <w:rFonts w:hint="eastAsia"/>
          <w:sz w:val="22"/>
          <w:szCs w:val="22"/>
          <w:lang w:eastAsia="zh-CN"/>
        </w:rPr>
        <w:t>data reporting</w:t>
      </w:r>
      <w:r w:rsidR="004F5EE0">
        <w:rPr>
          <w:rFonts w:hint="eastAsia"/>
          <w:sz w:val="22"/>
          <w:szCs w:val="22"/>
          <w:lang w:eastAsia="zh-CN"/>
        </w:rPr>
        <w:t>,</w:t>
      </w:r>
      <w:r w:rsidR="003125E2" w:rsidRPr="00555535">
        <w:rPr>
          <w:rFonts w:hint="eastAsia"/>
          <w:sz w:val="22"/>
          <w:szCs w:val="22"/>
          <w:lang w:eastAsia="zh-CN"/>
        </w:rPr>
        <w:t xml:space="preserve"> it is </w:t>
      </w:r>
      <w:r w:rsidR="003125E2" w:rsidRPr="00555535">
        <w:rPr>
          <w:sz w:val="22"/>
          <w:szCs w:val="22"/>
          <w:lang w:eastAsia="zh-CN"/>
        </w:rPr>
        <w:t>benefi</w:t>
      </w:r>
      <w:r w:rsidR="00861EC4" w:rsidRPr="00555535">
        <w:rPr>
          <w:rFonts w:hint="eastAsia"/>
          <w:sz w:val="22"/>
          <w:szCs w:val="22"/>
          <w:lang w:eastAsia="zh-CN"/>
        </w:rPr>
        <w:t>cial</w:t>
      </w:r>
      <w:r w:rsidR="003125E2" w:rsidRPr="00555535">
        <w:rPr>
          <w:rFonts w:hint="eastAsia"/>
          <w:sz w:val="22"/>
          <w:szCs w:val="22"/>
          <w:lang w:eastAsia="zh-CN"/>
        </w:rPr>
        <w:t xml:space="preserve"> for t</w:t>
      </w:r>
      <w:r w:rsidR="007011BA" w:rsidRPr="00555535">
        <w:rPr>
          <w:rFonts w:hint="eastAsia"/>
          <w:sz w:val="22"/>
          <w:szCs w:val="22"/>
          <w:lang w:eastAsia="zh-CN"/>
        </w:rPr>
        <w:t xml:space="preserve">he UE </w:t>
      </w:r>
      <w:r w:rsidR="003125E2" w:rsidRPr="00555535">
        <w:rPr>
          <w:rFonts w:hint="eastAsia"/>
          <w:sz w:val="22"/>
          <w:szCs w:val="22"/>
          <w:lang w:eastAsia="zh-CN"/>
        </w:rPr>
        <w:t xml:space="preserve">to </w:t>
      </w:r>
      <w:r w:rsidR="007011BA" w:rsidRPr="00555535">
        <w:rPr>
          <w:rFonts w:hint="eastAsia"/>
          <w:sz w:val="22"/>
          <w:szCs w:val="22"/>
          <w:lang w:eastAsia="zh-CN"/>
        </w:rPr>
        <w:t xml:space="preserve">go to sleep </w:t>
      </w:r>
      <w:r w:rsidR="00861EC4" w:rsidRPr="00555535">
        <w:rPr>
          <w:rFonts w:hint="eastAsia"/>
          <w:sz w:val="22"/>
          <w:szCs w:val="22"/>
          <w:lang w:eastAsia="zh-CN"/>
        </w:rPr>
        <w:t xml:space="preserve">mode </w:t>
      </w:r>
      <w:r w:rsidR="007011BA" w:rsidRPr="00555535">
        <w:rPr>
          <w:rFonts w:hint="eastAsia"/>
          <w:sz w:val="22"/>
          <w:szCs w:val="22"/>
          <w:lang w:eastAsia="zh-CN"/>
        </w:rPr>
        <w:t>until next waking up</w:t>
      </w:r>
      <w:r w:rsidR="00250833" w:rsidRPr="00555535">
        <w:rPr>
          <w:rFonts w:hint="eastAsia"/>
          <w:sz w:val="22"/>
          <w:szCs w:val="22"/>
          <w:lang w:eastAsia="zh-CN"/>
        </w:rPr>
        <w:t xml:space="preserve"> </w:t>
      </w:r>
      <w:r w:rsidR="003125E2" w:rsidRPr="00555535">
        <w:rPr>
          <w:rFonts w:hint="eastAsia"/>
          <w:sz w:val="22"/>
          <w:szCs w:val="22"/>
          <w:lang w:eastAsia="zh-CN"/>
        </w:rPr>
        <w:t>in</w:t>
      </w:r>
      <w:r w:rsidR="00250833" w:rsidRPr="00555535">
        <w:rPr>
          <w:rFonts w:hint="eastAsia"/>
          <w:sz w:val="22"/>
          <w:szCs w:val="22"/>
          <w:lang w:eastAsia="zh-CN"/>
        </w:rPr>
        <w:t xml:space="preserve"> power consumption</w:t>
      </w:r>
      <w:r w:rsidR="007011BA" w:rsidRPr="00555535">
        <w:rPr>
          <w:rFonts w:hint="eastAsia"/>
          <w:sz w:val="22"/>
          <w:szCs w:val="22"/>
          <w:lang w:eastAsia="zh-CN"/>
        </w:rPr>
        <w:t xml:space="preserve">. </w:t>
      </w:r>
    </w:p>
    <w:p w:rsidR="00284030" w:rsidRDefault="00284030" w:rsidP="00D833A3">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lastRenderedPageBreak/>
        <w:t>Proposal</w:t>
      </w:r>
      <w:r w:rsidR="003125E2">
        <w:rPr>
          <w:rFonts w:ascii="Times New Roman" w:hAnsi="Times New Roman" w:hint="eastAsia"/>
          <w:b/>
          <w:sz w:val="30"/>
          <w:szCs w:val="30"/>
          <w:lang w:eastAsia="zh-CN"/>
        </w:rPr>
        <w:t>s</w:t>
      </w:r>
      <w:r>
        <w:rPr>
          <w:rFonts w:ascii="Times New Roman" w:hAnsi="Times New Roman" w:hint="eastAsia"/>
          <w:b/>
          <w:sz w:val="30"/>
          <w:szCs w:val="30"/>
          <w:lang w:eastAsia="zh-CN"/>
        </w:rPr>
        <w:t xml:space="preserve"> and Conclusion</w:t>
      </w:r>
      <w:r w:rsidR="003125E2">
        <w:rPr>
          <w:rFonts w:ascii="Times New Roman" w:hAnsi="Times New Roman" w:hint="eastAsia"/>
          <w:b/>
          <w:sz w:val="30"/>
          <w:szCs w:val="30"/>
          <w:lang w:eastAsia="zh-CN"/>
        </w:rPr>
        <w:t>s</w:t>
      </w:r>
    </w:p>
    <w:p w:rsidR="0032181A" w:rsidRPr="00EC33D0" w:rsidRDefault="00A35502" w:rsidP="0032181A">
      <w:pPr>
        <w:spacing w:before="120" w:after="120" w:line="300" w:lineRule="auto"/>
        <w:jc w:val="both"/>
        <w:rPr>
          <w:sz w:val="22"/>
          <w:szCs w:val="22"/>
          <w:lang w:eastAsia="zh-CN"/>
        </w:rPr>
      </w:pPr>
      <w:r w:rsidRPr="00EC33D0">
        <w:rPr>
          <w:rFonts w:hint="eastAsia"/>
          <w:sz w:val="22"/>
          <w:szCs w:val="22"/>
          <w:lang w:eastAsia="zh-CN"/>
        </w:rPr>
        <w:t xml:space="preserve">According to the discussion before, the Access Class Barring is helpful in any congestion, and it is </w:t>
      </w:r>
      <w:r w:rsidR="0032181A" w:rsidRPr="00EC33D0">
        <w:rPr>
          <w:sz w:val="22"/>
          <w:szCs w:val="22"/>
          <w:lang w:eastAsia="zh-CN"/>
        </w:rPr>
        <w:t>propose</w:t>
      </w:r>
      <w:r w:rsidRPr="00EC33D0">
        <w:rPr>
          <w:rFonts w:hint="eastAsia"/>
          <w:sz w:val="22"/>
          <w:szCs w:val="22"/>
          <w:lang w:eastAsia="zh-CN"/>
        </w:rPr>
        <w:t>d</w:t>
      </w:r>
      <w:r w:rsidR="0032181A" w:rsidRPr="00EC33D0">
        <w:rPr>
          <w:sz w:val="22"/>
          <w:szCs w:val="22"/>
          <w:lang w:eastAsia="zh-CN"/>
        </w:rPr>
        <w:t xml:space="preserve"> </w:t>
      </w:r>
      <w:r w:rsidRPr="00EC33D0">
        <w:rPr>
          <w:rFonts w:hint="eastAsia"/>
          <w:sz w:val="22"/>
          <w:szCs w:val="22"/>
          <w:lang w:eastAsia="zh-CN"/>
        </w:rPr>
        <w:t xml:space="preserve">to NB M2M </w:t>
      </w:r>
      <w:r w:rsidR="0032181A" w:rsidRPr="00EC33D0">
        <w:rPr>
          <w:sz w:val="22"/>
          <w:szCs w:val="22"/>
          <w:lang w:eastAsia="zh-CN"/>
        </w:rPr>
        <w:t>that:</w:t>
      </w:r>
    </w:p>
    <w:p w:rsidR="0032181A" w:rsidRPr="00EC33D0" w:rsidRDefault="0032181A" w:rsidP="0032181A">
      <w:pPr>
        <w:spacing w:before="120" w:after="120" w:line="300" w:lineRule="auto"/>
        <w:jc w:val="both"/>
        <w:rPr>
          <w:b/>
          <w:i/>
          <w:sz w:val="22"/>
          <w:szCs w:val="22"/>
          <w:lang w:eastAsia="zh-CN"/>
        </w:rPr>
      </w:pPr>
      <w:r w:rsidRPr="00EC33D0">
        <w:rPr>
          <w:b/>
          <w:i/>
          <w:sz w:val="22"/>
          <w:szCs w:val="22"/>
          <w:lang w:eastAsia="zh-CN"/>
        </w:rPr>
        <w:t>Proposal 1:</w:t>
      </w:r>
      <w:r w:rsidR="00861EC4" w:rsidRPr="00EC33D0">
        <w:rPr>
          <w:rFonts w:hint="eastAsia"/>
          <w:b/>
          <w:i/>
          <w:sz w:val="22"/>
          <w:szCs w:val="22"/>
          <w:lang w:eastAsia="zh-CN"/>
        </w:rPr>
        <w:t xml:space="preserve"> </w:t>
      </w:r>
      <w:r w:rsidRPr="00EC33D0">
        <w:rPr>
          <w:b/>
          <w:i/>
          <w:sz w:val="22"/>
          <w:szCs w:val="22"/>
          <w:lang w:eastAsia="zh-CN"/>
        </w:rPr>
        <w:t xml:space="preserve">apply </w:t>
      </w:r>
      <w:r w:rsidR="00A35502" w:rsidRPr="00EC33D0">
        <w:rPr>
          <w:rFonts w:hint="eastAsia"/>
          <w:b/>
          <w:i/>
          <w:sz w:val="22"/>
          <w:szCs w:val="22"/>
          <w:lang w:eastAsia="zh-CN"/>
        </w:rPr>
        <w:t>only one</w:t>
      </w:r>
      <w:r w:rsidRPr="00EC33D0">
        <w:rPr>
          <w:b/>
          <w:i/>
          <w:sz w:val="22"/>
          <w:szCs w:val="22"/>
          <w:lang w:eastAsia="zh-CN"/>
        </w:rPr>
        <w:t xml:space="preserve"> access baring mechanism </w:t>
      </w:r>
      <w:r w:rsidR="004C53C2" w:rsidRPr="00EC33D0">
        <w:rPr>
          <w:rFonts w:hint="eastAsia"/>
          <w:b/>
          <w:i/>
          <w:sz w:val="22"/>
          <w:szCs w:val="22"/>
          <w:lang w:eastAsia="zh-CN"/>
        </w:rPr>
        <w:t xml:space="preserve">with subcategory </w:t>
      </w:r>
      <w:r w:rsidR="00A35502" w:rsidRPr="00EC33D0">
        <w:rPr>
          <w:rFonts w:hint="eastAsia"/>
          <w:b/>
          <w:i/>
          <w:sz w:val="22"/>
          <w:szCs w:val="22"/>
          <w:lang w:eastAsia="zh-CN"/>
        </w:rPr>
        <w:t>to identify the home and roaming users</w:t>
      </w:r>
      <w:r w:rsidRPr="00EC33D0">
        <w:rPr>
          <w:b/>
          <w:i/>
          <w:sz w:val="22"/>
          <w:szCs w:val="22"/>
          <w:lang w:eastAsia="zh-CN"/>
        </w:rPr>
        <w:t>.</w:t>
      </w:r>
    </w:p>
    <w:p w:rsidR="001D38A2" w:rsidRPr="00EC33D0" w:rsidRDefault="0032181A" w:rsidP="00284030">
      <w:pPr>
        <w:rPr>
          <w:b/>
          <w:i/>
          <w:sz w:val="22"/>
          <w:szCs w:val="22"/>
          <w:lang w:eastAsia="zh-CN"/>
        </w:rPr>
      </w:pPr>
      <w:r w:rsidRPr="00EC33D0">
        <w:rPr>
          <w:b/>
          <w:i/>
          <w:sz w:val="22"/>
          <w:szCs w:val="22"/>
          <w:lang w:eastAsia="zh-CN"/>
        </w:rPr>
        <w:t xml:space="preserve">Proposal 2: apply </w:t>
      </w:r>
      <w:r w:rsidR="004C53C2" w:rsidRPr="00EC33D0">
        <w:rPr>
          <w:rFonts w:hint="eastAsia"/>
          <w:b/>
          <w:i/>
          <w:sz w:val="22"/>
          <w:szCs w:val="22"/>
          <w:lang w:eastAsia="zh-CN"/>
        </w:rPr>
        <w:t xml:space="preserve">normal </w:t>
      </w:r>
      <w:r w:rsidRPr="00EC33D0">
        <w:rPr>
          <w:b/>
          <w:i/>
          <w:sz w:val="22"/>
          <w:szCs w:val="22"/>
          <w:lang w:eastAsia="zh-CN"/>
        </w:rPr>
        <w:t xml:space="preserve">AC </w:t>
      </w:r>
      <w:r w:rsidR="004C53C2" w:rsidRPr="00EC33D0">
        <w:rPr>
          <w:rFonts w:hint="eastAsia"/>
          <w:b/>
          <w:i/>
          <w:sz w:val="22"/>
          <w:szCs w:val="22"/>
          <w:lang w:eastAsia="zh-CN"/>
        </w:rPr>
        <w:t>(</w:t>
      </w:r>
      <w:r w:rsidR="00A35502" w:rsidRPr="00EC33D0">
        <w:rPr>
          <w:rFonts w:hint="eastAsia"/>
          <w:b/>
          <w:i/>
          <w:sz w:val="22"/>
          <w:szCs w:val="22"/>
          <w:lang w:eastAsia="zh-CN"/>
        </w:rPr>
        <w:t>eg.</w:t>
      </w:r>
      <w:r w:rsidRPr="00EC33D0">
        <w:rPr>
          <w:b/>
          <w:i/>
          <w:sz w:val="22"/>
          <w:szCs w:val="22"/>
          <w:lang w:eastAsia="zh-CN"/>
        </w:rPr>
        <w:t>0-9</w:t>
      </w:r>
      <w:r w:rsidR="004C53C2" w:rsidRPr="00EC33D0">
        <w:rPr>
          <w:rFonts w:hint="eastAsia"/>
          <w:b/>
          <w:i/>
          <w:sz w:val="22"/>
          <w:szCs w:val="22"/>
          <w:lang w:eastAsia="zh-CN"/>
        </w:rPr>
        <w:t>)</w:t>
      </w:r>
      <w:r w:rsidR="00A35502" w:rsidRPr="00EC33D0">
        <w:rPr>
          <w:rFonts w:hint="eastAsia"/>
          <w:b/>
          <w:i/>
          <w:sz w:val="22"/>
          <w:szCs w:val="22"/>
          <w:lang w:eastAsia="zh-CN"/>
        </w:rPr>
        <w:t xml:space="preserve"> to the users in NB M2M</w:t>
      </w:r>
      <w:r w:rsidR="00F74B3D" w:rsidRPr="00EC33D0">
        <w:rPr>
          <w:rFonts w:hint="eastAsia"/>
          <w:b/>
          <w:i/>
          <w:sz w:val="22"/>
          <w:szCs w:val="22"/>
          <w:lang w:eastAsia="zh-CN"/>
        </w:rPr>
        <w:t>.</w:t>
      </w:r>
      <w:r w:rsidRPr="00EC33D0">
        <w:rPr>
          <w:b/>
          <w:i/>
          <w:sz w:val="22"/>
          <w:szCs w:val="22"/>
          <w:lang w:eastAsia="zh-CN"/>
        </w:rPr>
        <w:t xml:space="preserve"> </w:t>
      </w:r>
    </w:p>
    <w:p w:rsidR="0032181A" w:rsidRPr="00EC33D0" w:rsidRDefault="0032181A" w:rsidP="0032181A">
      <w:pPr>
        <w:spacing w:before="120" w:after="120" w:line="300" w:lineRule="auto"/>
        <w:jc w:val="both"/>
        <w:rPr>
          <w:b/>
          <w:i/>
          <w:sz w:val="22"/>
          <w:szCs w:val="22"/>
          <w:lang w:eastAsia="zh-CN"/>
        </w:rPr>
      </w:pPr>
      <w:r w:rsidRPr="00EC33D0">
        <w:rPr>
          <w:b/>
          <w:i/>
          <w:sz w:val="22"/>
          <w:szCs w:val="22"/>
          <w:lang w:eastAsia="zh-CN"/>
        </w:rPr>
        <w:t xml:space="preserve">Proposal 3: </w:t>
      </w:r>
      <w:r w:rsidR="004C53C2" w:rsidRPr="00EC33D0">
        <w:rPr>
          <w:rFonts w:hint="eastAsia"/>
          <w:b/>
          <w:i/>
          <w:sz w:val="22"/>
          <w:szCs w:val="22"/>
          <w:lang w:eastAsia="zh-CN"/>
        </w:rPr>
        <w:t xml:space="preserve">have a definition of </w:t>
      </w:r>
      <w:r w:rsidR="00861EC4" w:rsidRPr="00EC33D0">
        <w:rPr>
          <w:rFonts w:hint="eastAsia"/>
          <w:b/>
          <w:i/>
          <w:sz w:val="22"/>
          <w:szCs w:val="22"/>
          <w:lang w:eastAsia="zh-CN"/>
        </w:rPr>
        <w:t>emergency data reporting</w:t>
      </w:r>
      <w:r w:rsidR="00A35502" w:rsidRPr="00EC33D0">
        <w:rPr>
          <w:rFonts w:hint="eastAsia"/>
          <w:b/>
          <w:i/>
          <w:sz w:val="22"/>
          <w:szCs w:val="22"/>
          <w:lang w:eastAsia="zh-CN"/>
        </w:rPr>
        <w:t>,</w:t>
      </w:r>
      <w:r w:rsidRPr="00EC33D0">
        <w:rPr>
          <w:b/>
          <w:i/>
          <w:sz w:val="22"/>
          <w:szCs w:val="22"/>
          <w:lang w:eastAsia="zh-CN"/>
        </w:rPr>
        <w:t xml:space="preserve"> </w:t>
      </w:r>
      <w:r w:rsidR="004C53C2" w:rsidRPr="00EC33D0">
        <w:rPr>
          <w:rFonts w:hint="eastAsia"/>
          <w:b/>
          <w:i/>
          <w:sz w:val="22"/>
          <w:szCs w:val="22"/>
          <w:lang w:eastAsia="zh-CN"/>
        </w:rPr>
        <w:t xml:space="preserve">in which case the </w:t>
      </w:r>
      <w:r w:rsidR="00A35502" w:rsidRPr="00EC33D0">
        <w:rPr>
          <w:b/>
          <w:i/>
          <w:sz w:val="22"/>
          <w:szCs w:val="22"/>
          <w:lang w:eastAsia="zh-CN"/>
        </w:rPr>
        <w:t>access baring mechanism</w:t>
      </w:r>
      <w:r w:rsidR="004C53C2" w:rsidRPr="00EC33D0">
        <w:rPr>
          <w:rFonts w:hint="eastAsia"/>
          <w:b/>
          <w:i/>
          <w:sz w:val="22"/>
          <w:szCs w:val="22"/>
          <w:lang w:eastAsia="zh-CN"/>
        </w:rPr>
        <w:t xml:space="preserve"> </w:t>
      </w:r>
      <w:r w:rsidR="00A35502" w:rsidRPr="00EC33D0">
        <w:rPr>
          <w:rFonts w:hint="eastAsia"/>
          <w:b/>
          <w:i/>
          <w:sz w:val="22"/>
          <w:szCs w:val="22"/>
          <w:lang w:eastAsia="zh-CN"/>
        </w:rPr>
        <w:t>could</w:t>
      </w:r>
      <w:r w:rsidR="004C53C2" w:rsidRPr="00EC33D0">
        <w:rPr>
          <w:rFonts w:hint="eastAsia"/>
          <w:b/>
          <w:i/>
          <w:sz w:val="22"/>
          <w:szCs w:val="22"/>
          <w:lang w:eastAsia="zh-CN"/>
        </w:rPr>
        <w:t xml:space="preserve"> be </w:t>
      </w:r>
      <w:r w:rsidR="00861EC4" w:rsidRPr="00EC33D0">
        <w:rPr>
          <w:rFonts w:hint="eastAsia"/>
          <w:b/>
          <w:i/>
          <w:sz w:val="22"/>
          <w:szCs w:val="22"/>
          <w:lang w:eastAsia="zh-CN"/>
        </w:rPr>
        <w:t>ignore</w:t>
      </w:r>
      <w:r w:rsidR="004C53C2" w:rsidRPr="00EC33D0">
        <w:rPr>
          <w:rFonts w:hint="eastAsia"/>
          <w:b/>
          <w:i/>
          <w:sz w:val="22"/>
          <w:szCs w:val="22"/>
          <w:lang w:eastAsia="zh-CN"/>
        </w:rPr>
        <w:t>d</w:t>
      </w:r>
      <w:r w:rsidR="00F74B3D" w:rsidRPr="00EC33D0">
        <w:rPr>
          <w:rFonts w:hint="eastAsia"/>
          <w:b/>
          <w:i/>
          <w:sz w:val="22"/>
          <w:szCs w:val="22"/>
          <w:lang w:eastAsia="zh-CN"/>
        </w:rPr>
        <w:t>.</w:t>
      </w:r>
      <w:r w:rsidR="00861EC4" w:rsidRPr="00EC33D0">
        <w:rPr>
          <w:rFonts w:hint="eastAsia"/>
          <w:b/>
          <w:i/>
          <w:sz w:val="22"/>
          <w:szCs w:val="22"/>
          <w:lang w:eastAsia="zh-CN"/>
        </w:rPr>
        <w:t xml:space="preserve"> </w:t>
      </w:r>
    </w:p>
    <w:p w:rsidR="00D833A3" w:rsidRDefault="00D833A3" w:rsidP="00D833A3">
      <w:pPr>
        <w:pStyle w:val="1"/>
        <w:keepLines w:val="0"/>
        <w:widowControl/>
        <w:pBdr>
          <w:top w:val="none" w:sz="0" w:space="0" w:color="auto"/>
        </w:pBdr>
        <w:spacing w:after="240"/>
        <w:rPr>
          <w:rFonts w:ascii="Times New Roman" w:hAnsi="Times New Roman"/>
          <w:b/>
          <w:sz w:val="30"/>
          <w:szCs w:val="30"/>
          <w:lang w:eastAsia="zh-CN"/>
        </w:rPr>
      </w:pPr>
      <w:r w:rsidRPr="006F182C">
        <w:rPr>
          <w:rFonts w:ascii="Times New Roman" w:hAnsi="Times New Roman"/>
          <w:b/>
          <w:sz w:val="30"/>
          <w:szCs w:val="30"/>
        </w:rPr>
        <w:t>References</w:t>
      </w:r>
    </w:p>
    <w:p w:rsidR="006E394D" w:rsidRPr="006E394D" w:rsidRDefault="00C223A6" w:rsidP="00925C6A">
      <w:pPr>
        <w:pStyle w:val="Reference"/>
        <w:numPr>
          <w:ilvl w:val="1"/>
          <w:numId w:val="4"/>
        </w:numPr>
        <w:spacing w:before="156" w:after="156"/>
        <w:rPr>
          <w:rFonts w:ascii="Times New Roman" w:hAnsi="Times New Roman"/>
          <w:sz w:val="22"/>
          <w:szCs w:val="22"/>
          <w:lang w:val="en-GB" w:eastAsia="zh-CN"/>
        </w:rPr>
      </w:pPr>
      <w:r w:rsidRPr="006E394D">
        <w:rPr>
          <w:rFonts w:ascii="Times New Roman" w:hAnsi="Times New Roman"/>
          <w:sz w:val="22"/>
          <w:szCs w:val="22"/>
          <w:lang w:eastAsia="zh-CN"/>
        </w:rPr>
        <w:t>3GPP TS 22.011</w:t>
      </w:r>
      <w:r w:rsidR="00783243">
        <w:rPr>
          <w:rFonts w:ascii="Times New Roman" w:hAnsi="Times New Roman" w:hint="eastAsia"/>
          <w:sz w:val="22"/>
          <w:szCs w:val="22"/>
          <w:lang w:eastAsia="zh-CN"/>
        </w:rPr>
        <w:t xml:space="preserve"> </w:t>
      </w:r>
      <w:r w:rsidR="00783243" w:rsidRPr="00783243">
        <w:rPr>
          <w:rFonts w:ascii="Times New Roman" w:hAnsi="Times New Roman"/>
          <w:sz w:val="22"/>
          <w:szCs w:val="22"/>
          <w:lang w:eastAsia="zh-CN"/>
        </w:rPr>
        <w:t>Group Services and System Aspects;Service accessibility</w:t>
      </w:r>
    </w:p>
    <w:p w:rsidR="00925C6A" w:rsidRPr="006E394D" w:rsidRDefault="006E394D" w:rsidP="00925C6A">
      <w:pPr>
        <w:pStyle w:val="Reference"/>
        <w:numPr>
          <w:ilvl w:val="1"/>
          <w:numId w:val="4"/>
        </w:numPr>
        <w:spacing w:before="156" w:after="156"/>
        <w:rPr>
          <w:rFonts w:ascii="Times New Roman" w:hAnsi="Times New Roman"/>
          <w:sz w:val="22"/>
          <w:szCs w:val="22"/>
          <w:lang w:val="en-GB" w:eastAsia="zh-CN"/>
        </w:rPr>
      </w:pPr>
      <w:r w:rsidRPr="006E394D">
        <w:rPr>
          <w:rFonts w:ascii="Times New Roman" w:hAnsi="Times New Roman"/>
          <w:sz w:val="22"/>
          <w:szCs w:val="22"/>
          <w:lang w:eastAsia="zh-CN"/>
        </w:rPr>
        <w:t>3GPP TS</w:t>
      </w:r>
      <w:r w:rsidRPr="006E394D">
        <w:rPr>
          <w:rFonts w:ascii="Times New Roman" w:hAnsi="Times New Roman"/>
          <w:sz w:val="22"/>
          <w:szCs w:val="22"/>
          <w:lang w:val="en-GB" w:eastAsia="zh-CN"/>
        </w:rPr>
        <w:t xml:space="preserve"> 23.060</w:t>
      </w:r>
      <w:r w:rsidR="00783243">
        <w:rPr>
          <w:rFonts w:ascii="Times New Roman" w:hAnsi="Times New Roman" w:hint="eastAsia"/>
          <w:sz w:val="22"/>
          <w:szCs w:val="22"/>
          <w:lang w:val="en-GB" w:eastAsia="zh-CN"/>
        </w:rPr>
        <w:t xml:space="preserve"> </w:t>
      </w:r>
      <w:r w:rsidR="00783243" w:rsidRPr="00783243">
        <w:rPr>
          <w:rFonts w:ascii="Times New Roman" w:hAnsi="Times New Roman"/>
          <w:sz w:val="22"/>
          <w:szCs w:val="22"/>
          <w:lang w:val="en-GB" w:eastAsia="zh-CN"/>
        </w:rPr>
        <w:t>Group Services and System Aspects;</w:t>
      </w:r>
      <w:r w:rsidR="00783243">
        <w:rPr>
          <w:rFonts w:ascii="Times New Roman" w:hAnsi="Times New Roman" w:hint="eastAsia"/>
          <w:sz w:val="22"/>
          <w:szCs w:val="22"/>
          <w:lang w:val="en-GB" w:eastAsia="zh-CN"/>
        </w:rPr>
        <w:t xml:space="preserve"> </w:t>
      </w:r>
      <w:r w:rsidR="00783243" w:rsidRPr="00783243">
        <w:rPr>
          <w:rFonts w:ascii="Times New Roman" w:hAnsi="Times New Roman"/>
          <w:sz w:val="22"/>
          <w:szCs w:val="22"/>
          <w:lang w:val="en-GB" w:eastAsia="zh-CN"/>
        </w:rPr>
        <w:t>General Packet Radio Service (GPRS);Service description;</w:t>
      </w:r>
      <w:r w:rsidR="00783243">
        <w:rPr>
          <w:rFonts w:ascii="Times New Roman" w:hAnsi="Times New Roman" w:hint="eastAsia"/>
          <w:sz w:val="22"/>
          <w:szCs w:val="22"/>
          <w:lang w:val="en-GB" w:eastAsia="zh-CN"/>
        </w:rPr>
        <w:t xml:space="preserve"> </w:t>
      </w:r>
      <w:r w:rsidR="00783243" w:rsidRPr="00783243">
        <w:rPr>
          <w:rFonts w:ascii="Times New Roman" w:hAnsi="Times New Roman"/>
          <w:sz w:val="22"/>
          <w:szCs w:val="22"/>
          <w:lang w:val="en-GB" w:eastAsia="zh-CN"/>
        </w:rPr>
        <w:t>Stage 2</w:t>
      </w:r>
    </w:p>
    <w:p w:rsidR="00314440" w:rsidRPr="006E394D" w:rsidRDefault="006E394D" w:rsidP="00E43D41">
      <w:pPr>
        <w:pStyle w:val="Reference"/>
        <w:numPr>
          <w:ilvl w:val="1"/>
          <w:numId w:val="4"/>
        </w:numPr>
        <w:spacing w:before="156" w:after="156"/>
        <w:rPr>
          <w:rFonts w:ascii="Times New Roman" w:hAnsi="Times New Roman"/>
          <w:sz w:val="22"/>
          <w:szCs w:val="22"/>
          <w:lang w:val="en-GB" w:eastAsia="zh-CN"/>
        </w:rPr>
      </w:pPr>
      <w:r w:rsidRPr="006E394D">
        <w:rPr>
          <w:rFonts w:ascii="Times New Roman" w:hAnsi="Times New Roman"/>
          <w:sz w:val="22"/>
          <w:szCs w:val="22"/>
          <w:lang w:eastAsia="zh-CN"/>
        </w:rPr>
        <w:t>3GPP TS</w:t>
      </w:r>
      <w:r w:rsidRPr="006E394D">
        <w:rPr>
          <w:rFonts w:ascii="Times New Roman" w:hAnsi="Times New Roman"/>
          <w:sz w:val="22"/>
          <w:szCs w:val="22"/>
          <w:lang w:val="en-GB" w:eastAsia="zh-CN"/>
        </w:rPr>
        <w:t xml:space="preserve"> 44.018</w:t>
      </w:r>
      <w:r w:rsidR="00783243">
        <w:rPr>
          <w:rFonts w:ascii="Times New Roman" w:hAnsi="Times New Roman" w:hint="eastAsia"/>
          <w:sz w:val="22"/>
          <w:szCs w:val="22"/>
          <w:lang w:val="en-GB" w:eastAsia="zh-CN"/>
        </w:rPr>
        <w:t xml:space="preserve"> </w:t>
      </w:r>
      <w:r w:rsidR="00783243" w:rsidRPr="00783243">
        <w:rPr>
          <w:rFonts w:ascii="Times New Roman" w:hAnsi="Times New Roman"/>
          <w:sz w:val="22"/>
          <w:szCs w:val="22"/>
          <w:lang w:val="en-GB" w:eastAsia="zh-CN"/>
        </w:rPr>
        <w:t>GSM/EDGE Radio Access Network;</w:t>
      </w:r>
      <w:r w:rsidR="00783243">
        <w:rPr>
          <w:rFonts w:ascii="Times New Roman" w:hAnsi="Times New Roman" w:hint="eastAsia"/>
          <w:sz w:val="22"/>
          <w:szCs w:val="22"/>
          <w:lang w:val="en-GB" w:eastAsia="zh-CN"/>
        </w:rPr>
        <w:t xml:space="preserve"> </w:t>
      </w:r>
      <w:r w:rsidR="00783243" w:rsidRPr="00783243">
        <w:rPr>
          <w:rFonts w:ascii="Times New Roman" w:hAnsi="Times New Roman"/>
          <w:sz w:val="22"/>
          <w:szCs w:val="22"/>
          <w:lang w:val="en-GB" w:eastAsia="zh-CN"/>
        </w:rPr>
        <w:t>Mobile radio interface layer 3 specification;</w:t>
      </w:r>
      <w:r w:rsidR="00783243">
        <w:rPr>
          <w:rFonts w:ascii="Times New Roman" w:hAnsi="Times New Roman" w:hint="eastAsia"/>
          <w:sz w:val="22"/>
          <w:szCs w:val="22"/>
          <w:lang w:val="en-GB" w:eastAsia="zh-CN"/>
        </w:rPr>
        <w:t xml:space="preserve"> </w:t>
      </w:r>
      <w:r w:rsidR="00783243" w:rsidRPr="00783243">
        <w:rPr>
          <w:rFonts w:ascii="Times New Roman" w:hAnsi="Times New Roman"/>
          <w:sz w:val="22"/>
          <w:szCs w:val="22"/>
          <w:lang w:val="en-GB" w:eastAsia="zh-CN"/>
        </w:rPr>
        <w:t>Radio Resource Control (RRC) protocol</w:t>
      </w:r>
    </w:p>
    <w:p w:rsidR="006E394D" w:rsidRPr="006E394D" w:rsidRDefault="006E394D" w:rsidP="00E43D41">
      <w:pPr>
        <w:pStyle w:val="Reference"/>
        <w:numPr>
          <w:ilvl w:val="1"/>
          <w:numId w:val="4"/>
        </w:numPr>
        <w:spacing w:before="156" w:after="156"/>
        <w:rPr>
          <w:rFonts w:ascii="Times New Roman" w:hAnsi="Times New Roman"/>
          <w:sz w:val="22"/>
          <w:szCs w:val="22"/>
          <w:lang w:val="en-GB" w:eastAsia="zh-CN"/>
        </w:rPr>
      </w:pPr>
      <w:r w:rsidRPr="006E394D">
        <w:rPr>
          <w:rFonts w:ascii="Times New Roman" w:hAnsi="Times New Roman"/>
          <w:sz w:val="22"/>
          <w:szCs w:val="22"/>
          <w:lang w:eastAsia="zh-CN"/>
        </w:rPr>
        <w:t>3GPP TS 43.022</w:t>
      </w:r>
      <w:r w:rsidR="00783243">
        <w:rPr>
          <w:rFonts w:ascii="Times New Roman" w:hAnsi="Times New Roman" w:hint="eastAsia"/>
          <w:sz w:val="22"/>
          <w:szCs w:val="22"/>
          <w:lang w:eastAsia="zh-CN"/>
        </w:rPr>
        <w:t xml:space="preserve"> </w:t>
      </w:r>
      <w:r w:rsidR="00783243" w:rsidRPr="00783243">
        <w:rPr>
          <w:rFonts w:ascii="Times New Roman" w:hAnsi="Times New Roman"/>
          <w:sz w:val="22"/>
          <w:szCs w:val="22"/>
          <w:lang w:eastAsia="zh-CN"/>
        </w:rPr>
        <w:t>GSM/EDGE Radio Access Network;Functions related to Mobile Station (MS)in idle mode and group receive mode</w:t>
      </w:r>
    </w:p>
    <w:p w:rsidR="00071571" w:rsidRPr="00314440" w:rsidRDefault="00071571" w:rsidP="00071571">
      <w:pPr>
        <w:pStyle w:val="ab"/>
        <w:ind w:left="0"/>
      </w:pPr>
    </w:p>
    <w:sectPr w:rsidR="00071571" w:rsidRPr="00314440" w:rsidSect="003C4A00">
      <w:headerReference w:type="default" r:id="rId8"/>
      <w:footerReference w:type="default" r:id="rId9"/>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2FFD" w:rsidRDefault="00412FFD">
      <w:r>
        <w:separator/>
      </w:r>
    </w:p>
  </w:endnote>
  <w:endnote w:type="continuationSeparator" w:id="0">
    <w:p w:rsidR="00412FFD" w:rsidRDefault="00412F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036C40">
    <w:pPr>
      <w:pStyle w:val="a8"/>
      <w:jc w:val="center"/>
    </w:pPr>
    <w:fldSimple w:instr=" PAGE   \* MERGEFORMAT ">
      <w:r w:rsidR="00EC33D0" w:rsidRPr="00EC33D0">
        <w:rPr>
          <w:noProof/>
          <w:lang w:val="zh-CN"/>
        </w:rPr>
        <w:t>3</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2FFD" w:rsidRDefault="00412FFD">
      <w:r>
        <w:separator/>
      </w:r>
    </w:p>
  </w:footnote>
  <w:footnote w:type="continuationSeparator" w:id="0">
    <w:p w:rsidR="00412FFD" w:rsidRDefault="00412F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01" w:rsidRPr="00830FB9" w:rsidRDefault="0042401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424011">
      <w:rPr>
        <w:rFonts w:ascii="Arial" w:eastAsia="Arial Unicode MS" w:hAnsi="Arial" w:cs="Arial"/>
        <w:snapToGrid w:val="0"/>
        <w:sz w:val="22"/>
        <w:szCs w:val="22"/>
        <w:lang w:val="sv-SE" w:eastAsia="zh-CN"/>
      </w:rPr>
      <w:t>3GPP TSG GERAN Adhoc#1 on FS_IoT_LC</w:t>
    </w:r>
    <w:r w:rsidR="00AE3A01" w:rsidRPr="00830FB9">
      <w:rPr>
        <w:rFonts w:ascii="Arial" w:eastAsia="Arial Unicode MS" w:hAnsi="Arial" w:cs="Arial" w:hint="eastAsia"/>
        <w:snapToGrid w:val="0"/>
        <w:sz w:val="22"/>
        <w:szCs w:val="22"/>
        <w:lang w:val="sv-SE" w:eastAsia="zh-CN"/>
      </w:rPr>
      <w:tab/>
    </w:r>
    <w:r w:rsidR="00AE3A01"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00AE3A01" w:rsidRPr="00830FB9">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sidRPr="00424011">
      <w:rPr>
        <w:rFonts w:ascii="Arial" w:eastAsia="Arial Unicode MS" w:hAnsi="Arial" w:cs="Arial"/>
        <w:snapToGrid w:val="0"/>
        <w:sz w:val="22"/>
        <w:szCs w:val="22"/>
        <w:lang w:val="sv-SE" w:eastAsia="zh-CN"/>
      </w:rPr>
      <w:t>GPC15</w:t>
    </w:r>
    <w:r w:rsidR="009E002B">
      <w:rPr>
        <w:rFonts w:ascii="Arial" w:eastAsia="Arial Unicode MS" w:hAnsi="Arial" w:cs="Arial" w:hint="eastAsia"/>
        <w:snapToGrid w:val="0"/>
        <w:sz w:val="22"/>
        <w:szCs w:val="22"/>
        <w:lang w:val="sv-SE" w:eastAsia="zh-CN"/>
      </w:rPr>
      <w:t>0048</w:t>
    </w:r>
  </w:p>
  <w:p w:rsidR="00AE3A01" w:rsidRPr="00830FB9" w:rsidRDefault="0042401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424011">
      <w:rPr>
        <w:rFonts w:ascii="Arial" w:eastAsia="Arial Unicode MS" w:hAnsi="Arial" w:cs="Arial"/>
        <w:snapToGrid w:val="0"/>
        <w:sz w:val="22"/>
        <w:szCs w:val="22"/>
        <w:lang w:val="sv-SE" w:eastAsia="zh-CN"/>
      </w:rPr>
      <w:t>Sophia-Antipolis, France</w:t>
    </w:r>
    <w:r w:rsidR="001F71DB"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sidR="00AE3A01" w:rsidRPr="00830FB9">
      <w:rPr>
        <w:rFonts w:ascii="Arial" w:eastAsia="Arial Unicode MS" w:hAnsi="Arial" w:cs="Arial" w:hint="eastAsia"/>
        <w:snapToGrid w:val="0"/>
        <w:sz w:val="22"/>
        <w:szCs w:val="22"/>
        <w:lang w:val="sv-SE" w:eastAsia="zh-CN"/>
      </w:rPr>
      <w:t xml:space="preserve">            </w:t>
    </w:r>
    <w:r w:rsidR="00AE3A01" w:rsidRPr="00830FB9">
      <w:rPr>
        <w:rFonts w:ascii="Arial" w:eastAsia="Arial Unicode MS" w:hAnsi="Arial" w:cs="Arial" w:hint="eastAsia"/>
        <w:snapToGrid w:val="0"/>
        <w:sz w:val="22"/>
        <w:szCs w:val="22"/>
        <w:lang w:val="sv-SE" w:eastAsia="zh-CN"/>
      </w:rPr>
      <w:tab/>
      <w:t xml:space="preserve">   </w:t>
    </w:r>
    <w:r w:rsidR="00AE3A01" w:rsidRPr="00830FB9">
      <w:rPr>
        <w:rFonts w:ascii="Arial" w:eastAsia="Arial Unicode MS" w:hAnsi="Arial" w:cs="Arial" w:hint="eastAsia"/>
        <w:snapToGrid w:val="0"/>
        <w:sz w:val="22"/>
        <w:szCs w:val="22"/>
        <w:lang w:val="sv-SE" w:eastAsia="zh-CN"/>
      </w:rPr>
      <w:tab/>
    </w:r>
    <w:r w:rsidR="00AE3A01" w:rsidRPr="00830FB9">
      <w:rPr>
        <w:rFonts w:ascii="Arial" w:eastAsia="Arial Unicode MS" w:hAnsi="Arial" w:cs="Arial" w:hint="eastAsia"/>
        <w:snapToGrid w:val="0"/>
        <w:sz w:val="22"/>
        <w:szCs w:val="22"/>
        <w:lang w:val="sv-SE" w:eastAsia="zh-CN"/>
      </w:rPr>
      <w:tab/>
      <w:t xml:space="preserve"> </w:t>
    </w:r>
    <w:r w:rsidR="004C49EE">
      <w:rPr>
        <w:rFonts w:ascii="Arial" w:eastAsia="Arial Unicode MS" w:hAnsi="Arial" w:cs="Arial" w:hint="eastAsia"/>
        <w:snapToGrid w:val="0"/>
        <w:sz w:val="22"/>
        <w:szCs w:val="22"/>
        <w:lang w:val="sv-SE" w:eastAsia="zh-CN"/>
      </w:rPr>
      <w:t xml:space="preserve">    </w:t>
    </w:r>
    <w:r w:rsidR="00AE3A01" w:rsidRPr="00830FB9">
      <w:rPr>
        <w:rFonts w:ascii="Arial" w:eastAsia="Arial Unicode MS" w:hAnsi="Arial" w:cs="Arial" w:hint="eastAsia"/>
        <w:snapToGrid w:val="0"/>
        <w:sz w:val="22"/>
        <w:szCs w:val="22"/>
        <w:lang w:val="sv-SE" w:eastAsia="zh-CN"/>
      </w:rPr>
      <w:t xml:space="preserve">    </w:t>
    </w:r>
    <w:r w:rsidR="000379AE">
      <w:rPr>
        <w:rFonts w:ascii="Arial" w:eastAsia="Arial Unicode MS" w:hAnsi="Arial" w:cs="Arial" w:hint="eastAsia"/>
        <w:snapToGrid w:val="0"/>
        <w:sz w:val="22"/>
        <w:szCs w:val="22"/>
        <w:lang w:val="sv-SE" w:eastAsia="zh-CN"/>
      </w:rPr>
      <w:t xml:space="preserve">      </w:t>
    </w:r>
    <w:r w:rsidR="00AE3A01" w:rsidRPr="00830FB9">
      <w:rPr>
        <w:rFonts w:ascii="Arial" w:eastAsia="Arial Unicode MS" w:hAnsi="Arial" w:cs="Arial"/>
        <w:snapToGrid w:val="0"/>
        <w:sz w:val="22"/>
        <w:szCs w:val="22"/>
        <w:lang w:val="sv-SE" w:eastAsia="zh-CN"/>
      </w:rPr>
      <w:t xml:space="preserve">Agenda Item: </w:t>
    </w:r>
    <w:r w:rsidR="000379AE">
      <w:rPr>
        <w:rFonts w:ascii="Arial" w:eastAsia="Arial Unicode MS" w:hAnsi="Arial" w:cs="Arial" w:hint="eastAsia"/>
        <w:snapToGrid w:val="0"/>
        <w:sz w:val="22"/>
        <w:szCs w:val="22"/>
        <w:lang w:val="sv-SE" w:eastAsia="zh-CN"/>
      </w:rPr>
      <w:t>2.</w:t>
    </w:r>
    <w:r w:rsidR="004C49EE">
      <w:rPr>
        <w:rFonts w:ascii="Arial" w:eastAsia="Arial Unicode MS" w:hAnsi="Arial" w:cs="Arial" w:hint="eastAsia"/>
        <w:snapToGrid w:val="0"/>
        <w:sz w:val="22"/>
        <w:szCs w:val="22"/>
        <w:lang w:val="sv-SE" w:eastAsia="zh-CN"/>
      </w:rPr>
      <w:t>4.5</w:t>
    </w:r>
  </w:p>
  <w:p w:rsidR="00AE3A01" w:rsidRPr="00830FB9" w:rsidRDefault="0042401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424011">
      <w:rPr>
        <w:rFonts w:ascii="Arial" w:eastAsia="Arial Unicode MS" w:hAnsi="Arial" w:cs="Arial"/>
        <w:snapToGrid w:val="0"/>
        <w:sz w:val="22"/>
        <w:szCs w:val="22"/>
        <w:lang w:val="sv-SE" w:eastAsia="zh-CN"/>
      </w:rPr>
      <w:t>2nd - 5th February, 2015</w:t>
    </w:r>
  </w:p>
  <w:p w:rsidR="00AE3A01" w:rsidRPr="00830FB9" w:rsidRDefault="00AE3A0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001F71DB" w:rsidRPr="00830FB9">
      <w:rPr>
        <w:sz w:val="22"/>
        <w:szCs w:val="22"/>
      </w:rPr>
      <w:t xml:space="preserve"> </w:t>
    </w:r>
    <w:r w:rsidR="001F71DB" w:rsidRPr="00830FB9">
      <w:rPr>
        <w:rFonts w:ascii="Arial" w:eastAsia="Arial Unicode MS" w:hAnsi="Arial" w:cs="Arial"/>
        <w:snapToGrid w:val="0"/>
        <w:sz w:val="22"/>
        <w:szCs w:val="22"/>
        <w:lang w:val="sv-SE" w:eastAsia="zh-CN"/>
      </w:rPr>
      <w:t>, HiSilicon Technologies Co., Ltd.</w:t>
    </w:r>
  </w:p>
  <w:p w:rsidR="001F71DB" w:rsidRPr="00F249A2" w:rsidRDefault="001F71DB"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FFFFFFFE"/>
    <w:multiLevelType w:val="singleLevel"/>
    <w:tmpl w:val="FFFFFFFF"/>
    <w:lvl w:ilvl="0">
      <w:numFmt w:val="decimal"/>
      <w:lvlText w:val="*"/>
      <w:lvlJc w:val="left"/>
    </w:lvl>
  </w:abstractNum>
  <w:abstractNum w:abstractNumId="2">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9C04335"/>
    <w:multiLevelType w:val="hybridMultilevel"/>
    <w:tmpl w:val="672EBFB4"/>
    <w:lvl w:ilvl="0" w:tplc="C5C80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0BEE4EBF"/>
    <w:multiLevelType w:val="hybridMultilevel"/>
    <w:tmpl w:val="6F18716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636463"/>
    <w:multiLevelType w:val="hybridMultilevel"/>
    <w:tmpl w:val="61349166"/>
    <w:lvl w:ilvl="0" w:tplc="EA5C8CAE">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3624AD6"/>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56738BF"/>
    <w:multiLevelType w:val="hybridMultilevel"/>
    <w:tmpl w:val="62F6083A"/>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175C6591"/>
    <w:multiLevelType w:val="hybridMultilevel"/>
    <w:tmpl w:val="2728AD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84149A"/>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2C9F0447"/>
    <w:multiLevelType w:val="hybridMultilevel"/>
    <w:tmpl w:val="A6326D86"/>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56C75DCA"/>
    <w:multiLevelType w:val="hybridMultilevel"/>
    <w:tmpl w:val="CA804692"/>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5DAF51E8"/>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8">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71FA5154"/>
    <w:multiLevelType w:val="hybridMultilevel"/>
    <w:tmpl w:val="7F88F8D8"/>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790F0D9D"/>
    <w:multiLevelType w:val="hybridMultilevel"/>
    <w:tmpl w:val="0390F65E"/>
    <w:lvl w:ilvl="0" w:tplc="0292E954">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3"/>
  </w:num>
  <w:num w:numId="4">
    <w:abstractNumId w:val="8"/>
  </w:num>
  <w:num w:numId="5">
    <w:abstractNumId w:val="13"/>
  </w:num>
  <w:num w:numId="6">
    <w:abstractNumId w:val="18"/>
  </w:num>
  <w:num w:numId="7">
    <w:abstractNumId w:val="19"/>
  </w:num>
  <w:num w:numId="8">
    <w:abstractNumId w:val="15"/>
  </w:num>
  <w:num w:numId="9">
    <w:abstractNumId w:val="17"/>
  </w:num>
  <w:num w:numId="10">
    <w:abstractNumId w:val="17"/>
  </w:num>
  <w:num w:numId="11">
    <w:abstractNumId w:val="20"/>
  </w:num>
  <w:num w:numId="12">
    <w:abstractNumId w:val="16"/>
  </w:num>
  <w:num w:numId="13">
    <w:abstractNumId w:val="12"/>
  </w:num>
  <w:num w:numId="14">
    <w:abstractNumId w:val="9"/>
  </w:num>
  <w:num w:numId="15">
    <w:abstractNumId w:val="10"/>
  </w:num>
  <w:num w:numId="16">
    <w:abstractNumId w:val="2"/>
  </w:num>
  <w:num w:numId="17">
    <w:abstractNumId w:val="5"/>
  </w:num>
  <w:num w:numId="18">
    <w:abstractNumId w:val="17"/>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7"/>
  </w:num>
  <w:num w:numId="26">
    <w:abstractNumId w:val="14"/>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7"/>
  </w:num>
  <w:num w:numId="31">
    <w:abstractNumId w:val="17"/>
  </w:num>
  <w:num w:numId="32">
    <w:abstractNumId w:val="17"/>
  </w:num>
  <w:num w:numId="33">
    <w:abstractNumId w:val="17"/>
  </w:num>
  <w:num w:numId="34">
    <w:abstractNumId w:val="17"/>
  </w:num>
  <w:num w:numId="35">
    <w:abstractNumId w:val="11"/>
  </w:num>
  <w:num w:numId="36">
    <w:abstractNumId w:val="17"/>
  </w:num>
  <w:num w:numId="37">
    <w:abstractNumId w:val="17"/>
  </w:num>
  <w:num w:numId="38">
    <w:abstractNumId w:val="4"/>
  </w:num>
  <w:num w:numId="39">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40DA"/>
    <w:rsid w:val="0000091E"/>
    <w:rsid w:val="0000176E"/>
    <w:rsid w:val="000027C0"/>
    <w:rsid w:val="000027F9"/>
    <w:rsid w:val="00003F9D"/>
    <w:rsid w:val="00004E52"/>
    <w:rsid w:val="000065D4"/>
    <w:rsid w:val="00006908"/>
    <w:rsid w:val="00006EED"/>
    <w:rsid w:val="00007086"/>
    <w:rsid w:val="00007114"/>
    <w:rsid w:val="00010368"/>
    <w:rsid w:val="00010E79"/>
    <w:rsid w:val="00011776"/>
    <w:rsid w:val="0001223F"/>
    <w:rsid w:val="00012A0D"/>
    <w:rsid w:val="00013899"/>
    <w:rsid w:val="00013D3A"/>
    <w:rsid w:val="00013D8B"/>
    <w:rsid w:val="000152EE"/>
    <w:rsid w:val="0001672D"/>
    <w:rsid w:val="00017D43"/>
    <w:rsid w:val="000200C8"/>
    <w:rsid w:val="000202A0"/>
    <w:rsid w:val="000205C3"/>
    <w:rsid w:val="00020E72"/>
    <w:rsid w:val="00021C01"/>
    <w:rsid w:val="00022031"/>
    <w:rsid w:val="00022B48"/>
    <w:rsid w:val="00023F26"/>
    <w:rsid w:val="00023F4B"/>
    <w:rsid w:val="0002482A"/>
    <w:rsid w:val="00024EC4"/>
    <w:rsid w:val="00025E44"/>
    <w:rsid w:val="00025F3C"/>
    <w:rsid w:val="00026980"/>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C40"/>
    <w:rsid w:val="00036D22"/>
    <w:rsid w:val="000379AE"/>
    <w:rsid w:val="000401A4"/>
    <w:rsid w:val="00040B01"/>
    <w:rsid w:val="0004290F"/>
    <w:rsid w:val="000502E1"/>
    <w:rsid w:val="00054AE3"/>
    <w:rsid w:val="00055A91"/>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6789A"/>
    <w:rsid w:val="00067916"/>
    <w:rsid w:val="0007026C"/>
    <w:rsid w:val="0007040C"/>
    <w:rsid w:val="00071571"/>
    <w:rsid w:val="0007173D"/>
    <w:rsid w:val="00071824"/>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1D57"/>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16F2"/>
    <w:rsid w:val="000C2DDA"/>
    <w:rsid w:val="000C300A"/>
    <w:rsid w:val="000C3318"/>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16"/>
    <w:rsid w:val="00100FC5"/>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10C5"/>
    <w:rsid w:val="00121705"/>
    <w:rsid w:val="00121ECE"/>
    <w:rsid w:val="00123409"/>
    <w:rsid w:val="0012413D"/>
    <w:rsid w:val="00124CBB"/>
    <w:rsid w:val="00125250"/>
    <w:rsid w:val="00127A1B"/>
    <w:rsid w:val="00130093"/>
    <w:rsid w:val="001301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4A95"/>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28E"/>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243B"/>
    <w:rsid w:val="001B52F8"/>
    <w:rsid w:val="001B6353"/>
    <w:rsid w:val="001B7D44"/>
    <w:rsid w:val="001C0264"/>
    <w:rsid w:val="001C0CC4"/>
    <w:rsid w:val="001C0EA6"/>
    <w:rsid w:val="001C10F4"/>
    <w:rsid w:val="001C1935"/>
    <w:rsid w:val="001C4AB0"/>
    <w:rsid w:val="001C4AFC"/>
    <w:rsid w:val="001C4BA5"/>
    <w:rsid w:val="001C5066"/>
    <w:rsid w:val="001C6E1B"/>
    <w:rsid w:val="001C6F18"/>
    <w:rsid w:val="001D0861"/>
    <w:rsid w:val="001D1438"/>
    <w:rsid w:val="001D164E"/>
    <w:rsid w:val="001D2693"/>
    <w:rsid w:val="001D2A4B"/>
    <w:rsid w:val="001D2D4F"/>
    <w:rsid w:val="001D3832"/>
    <w:rsid w:val="001D38A2"/>
    <w:rsid w:val="001D40EF"/>
    <w:rsid w:val="001D4C77"/>
    <w:rsid w:val="001D5034"/>
    <w:rsid w:val="001D569B"/>
    <w:rsid w:val="001D643C"/>
    <w:rsid w:val="001D6AF1"/>
    <w:rsid w:val="001D6D62"/>
    <w:rsid w:val="001D7633"/>
    <w:rsid w:val="001E044F"/>
    <w:rsid w:val="001E1EC6"/>
    <w:rsid w:val="001E2777"/>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07E54"/>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91E"/>
    <w:rsid w:val="00222F8B"/>
    <w:rsid w:val="002231C1"/>
    <w:rsid w:val="00224146"/>
    <w:rsid w:val="00224A2B"/>
    <w:rsid w:val="0022561E"/>
    <w:rsid w:val="00230C67"/>
    <w:rsid w:val="00231363"/>
    <w:rsid w:val="002324BD"/>
    <w:rsid w:val="00233EF5"/>
    <w:rsid w:val="002340E8"/>
    <w:rsid w:val="002342C4"/>
    <w:rsid w:val="00235149"/>
    <w:rsid w:val="00235F3C"/>
    <w:rsid w:val="00237034"/>
    <w:rsid w:val="0023728D"/>
    <w:rsid w:val="0024017A"/>
    <w:rsid w:val="00240C7C"/>
    <w:rsid w:val="00240F55"/>
    <w:rsid w:val="002412BD"/>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0833"/>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208D"/>
    <w:rsid w:val="0027380F"/>
    <w:rsid w:val="00273DC8"/>
    <w:rsid w:val="00274BB4"/>
    <w:rsid w:val="00274C46"/>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3FBD"/>
    <w:rsid w:val="00284030"/>
    <w:rsid w:val="002850E7"/>
    <w:rsid w:val="0028541E"/>
    <w:rsid w:val="00286156"/>
    <w:rsid w:val="00286AE2"/>
    <w:rsid w:val="0028724B"/>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4073"/>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7EF0"/>
    <w:rsid w:val="002C048A"/>
    <w:rsid w:val="002C0914"/>
    <w:rsid w:val="002C366E"/>
    <w:rsid w:val="002C69A5"/>
    <w:rsid w:val="002C7BB5"/>
    <w:rsid w:val="002D01F4"/>
    <w:rsid w:val="002D1436"/>
    <w:rsid w:val="002D1D37"/>
    <w:rsid w:val="002D1FCB"/>
    <w:rsid w:val="002D240B"/>
    <w:rsid w:val="002D35B2"/>
    <w:rsid w:val="002D551D"/>
    <w:rsid w:val="002D5931"/>
    <w:rsid w:val="002D5B2F"/>
    <w:rsid w:val="002D6702"/>
    <w:rsid w:val="002D6AB8"/>
    <w:rsid w:val="002D70DA"/>
    <w:rsid w:val="002D7152"/>
    <w:rsid w:val="002D729A"/>
    <w:rsid w:val="002D732E"/>
    <w:rsid w:val="002D7C00"/>
    <w:rsid w:val="002E08B1"/>
    <w:rsid w:val="002E0AB1"/>
    <w:rsid w:val="002E1E22"/>
    <w:rsid w:val="002E2086"/>
    <w:rsid w:val="002E2256"/>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3DFC"/>
    <w:rsid w:val="002F5812"/>
    <w:rsid w:val="002F6ED1"/>
    <w:rsid w:val="002F76EA"/>
    <w:rsid w:val="002F76EB"/>
    <w:rsid w:val="002F7747"/>
    <w:rsid w:val="00300F06"/>
    <w:rsid w:val="00301976"/>
    <w:rsid w:val="0030275A"/>
    <w:rsid w:val="00302B93"/>
    <w:rsid w:val="00304441"/>
    <w:rsid w:val="00304EB8"/>
    <w:rsid w:val="003056B0"/>
    <w:rsid w:val="00305CBF"/>
    <w:rsid w:val="00305D1E"/>
    <w:rsid w:val="0030679F"/>
    <w:rsid w:val="003113A6"/>
    <w:rsid w:val="003125E2"/>
    <w:rsid w:val="00312BA9"/>
    <w:rsid w:val="00314440"/>
    <w:rsid w:val="0031511C"/>
    <w:rsid w:val="00315C85"/>
    <w:rsid w:val="00315CB3"/>
    <w:rsid w:val="003166A8"/>
    <w:rsid w:val="00316843"/>
    <w:rsid w:val="003202EF"/>
    <w:rsid w:val="00320600"/>
    <w:rsid w:val="003208E5"/>
    <w:rsid w:val="00320A09"/>
    <w:rsid w:val="00320A85"/>
    <w:rsid w:val="00321529"/>
    <w:rsid w:val="0032181A"/>
    <w:rsid w:val="00323635"/>
    <w:rsid w:val="00323861"/>
    <w:rsid w:val="003242A6"/>
    <w:rsid w:val="003245F3"/>
    <w:rsid w:val="00324FCA"/>
    <w:rsid w:val="003251AF"/>
    <w:rsid w:val="003252C4"/>
    <w:rsid w:val="003252EC"/>
    <w:rsid w:val="003253E7"/>
    <w:rsid w:val="00325910"/>
    <w:rsid w:val="003270A8"/>
    <w:rsid w:val="00327C3C"/>
    <w:rsid w:val="0033085E"/>
    <w:rsid w:val="00332A75"/>
    <w:rsid w:val="00333780"/>
    <w:rsid w:val="00333E6E"/>
    <w:rsid w:val="0033568D"/>
    <w:rsid w:val="00335BD3"/>
    <w:rsid w:val="00335BF5"/>
    <w:rsid w:val="00335C52"/>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2161"/>
    <w:rsid w:val="003539C9"/>
    <w:rsid w:val="003544AE"/>
    <w:rsid w:val="00354D2A"/>
    <w:rsid w:val="00355AB4"/>
    <w:rsid w:val="003563B2"/>
    <w:rsid w:val="003567C3"/>
    <w:rsid w:val="00356CBA"/>
    <w:rsid w:val="00357E2E"/>
    <w:rsid w:val="0036010D"/>
    <w:rsid w:val="00361E11"/>
    <w:rsid w:val="00361FC6"/>
    <w:rsid w:val="0036230E"/>
    <w:rsid w:val="003623BE"/>
    <w:rsid w:val="00364DD7"/>
    <w:rsid w:val="003700DB"/>
    <w:rsid w:val="003701B4"/>
    <w:rsid w:val="003708C1"/>
    <w:rsid w:val="0037187F"/>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84B"/>
    <w:rsid w:val="00381182"/>
    <w:rsid w:val="00381E8C"/>
    <w:rsid w:val="00384177"/>
    <w:rsid w:val="0038513C"/>
    <w:rsid w:val="003854AB"/>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75FD"/>
    <w:rsid w:val="003C78CA"/>
    <w:rsid w:val="003D1293"/>
    <w:rsid w:val="003D1600"/>
    <w:rsid w:val="003D172A"/>
    <w:rsid w:val="003D18C2"/>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5F09"/>
    <w:rsid w:val="00406A64"/>
    <w:rsid w:val="00407C21"/>
    <w:rsid w:val="00407C3A"/>
    <w:rsid w:val="00407E1A"/>
    <w:rsid w:val="00411037"/>
    <w:rsid w:val="004114C9"/>
    <w:rsid w:val="00411751"/>
    <w:rsid w:val="0041187B"/>
    <w:rsid w:val="004129F0"/>
    <w:rsid w:val="00412FFD"/>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4011"/>
    <w:rsid w:val="004259DA"/>
    <w:rsid w:val="004265C8"/>
    <w:rsid w:val="0042699D"/>
    <w:rsid w:val="00426A5C"/>
    <w:rsid w:val="00426BC4"/>
    <w:rsid w:val="00427B90"/>
    <w:rsid w:val="0043092C"/>
    <w:rsid w:val="00433476"/>
    <w:rsid w:val="00433E6E"/>
    <w:rsid w:val="00434B8F"/>
    <w:rsid w:val="00434CB0"/>
    <w:rsid w:val="004353A6"/>
    <w:rsid w:val="00435472"/>
    <w:rsid w:val="00436875"/>
    <w:rsid w:val="004369C0"/>
    <w:rsid w:val="004373CA"/>
    <w:rsid w:val="00437608"/>
    <w:rsid w:val="00437BDE"/>
    <w:rsid w:val="00440E7B"/>
    <w:rsid w:val="00441122"/>
    <w:rsid w:val="00441F0B"/>
    <w:rsid w:val="0044365A"/>
    <w:rsid w:val="004438B0"/>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6658"/>
    <w:rsid w:val="00467ED9"/>
    <w:rsid w:val="00470A1E"/>
    <w:rsid w:val="00472036"/>
    <w:rsid w:val="00472091"/>
    <w:rsid w:val="00473486"/>
    <w:rsid w:val="00474096"/>
    <w:rsid w:val="0047597C"/>
    <w:rsid w:val="00475EF6"/>
    <w:rsid w:val="00476148"/>
    <w:rsid w:val="00477EB0"/>
    <w:rsid w:val="0048127C"/>
    <w:rsid w:val="004819C4"/>
    <w:rsid w:val="004825A6"/>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356"/>
    <w:rsid w:val="00497A1E"/>
    <w:rsid w:val="004A0059"/>
    <w:rsid w:val="004A1D6B"/>
    <w:rsid w:val="004A3D39"/>
    <w:rsid w:val="004A41EA"/>
    <w:rsid w:val="004A5446"/>
    <w:rsid w:val="004A630C"/>
    <w:rsid w:val="004A6F66"/>
    <w:rsid w:val="004A7A6B"/>
    <w:rsid w:val="004B072A"/>
    <w:rsid w:val="004B1468"/>
    <w:rsid w:val="004B1950"/>
    <w:rsid w:val="004B2348"/>
    <w:rsid w:val="004B23AA"/>
    <w:rsid w:val="004B23C3"/>
    <w:rsid w:val="004B2EAB"/>
    <w:rsid w:val="004B4335"/>
    <w:rsid w:val="004B4C32"/>
    <w:rsid w:val="004B4E03"/>
    <w:rsid w:val="004B5039"/>
    <w:rsid w:val="004B5BEA"/>
    <w:rsid w:val="004C030F"/>
    <w:rsid w:val="004C0BCE"/>
    <w:rsid w:val="004C3461"/>
    <w:rsid w:val="004C49EE"/>
    <w:rsid w:val="004C53C2"/>
    <w:rsid w:val="004C5F7D"/>
    <w:rsid w:val="004C6A2F"/>
    <w:rsid w:val="004C7191"/>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5EE0"/>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0F1"/>
    <w:rsid w:val="0051614A"/>
    <w:rsid w:val="00516628"/>
    <w:rsid w:val="00517BC7"/>
    <w:rsid w:val="00520EC1"/>
    <w:rsid w:val="00521971"/>
    <w:rsid w:val="00522F8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3A03"/>
    <w:rsid w:val="00544C1E"/>
    <w:rsid w:val="0055016D"/>
    <w:rsid w:val="00550220"/>
    <w:rsid w:val="00551C25"/>
    <w:rsid w:val="005528DF"/>
    <w:rsid w:val="00552DD7"/>
    <w:rsid w:val="00553607"/>
    <w:rsid w:val="00554414"/>
    <w:rsid w:val="00554910"/>
    <w:rsid w:val="0055547E"/>
    <w:rsid w:val="00555535"/>
    <w:rsid w:val="00555F4D"/>
    <w:rsid w:val="00556065"/>
    <w:rsid w:val="005568D8"/>
    <w:rsid w:val="00556D41"/>
    <w:rsid w:val="0055723B"/>
    <w:rsid w:val="005605E2"/>
    <w:rsid w:val="00560BB7"/>
    <w:rsid w:val="00560BF5"/>
    <w:rsid w:val="00560EDB"/>
    <w:rsid w:val="005612A1"/>
    <w:rsid w:val="00562061"/>
    <w:rsid w:val="00563A8B"/>
    <w:rsid w:val="00563F41"/>
    <w:rsid w:val="005645B2"/>
    <w:rsid w:val="00564C8A"/>
    <w:rsid w:val="005652DF"/>
    <w:rsid w:val="00566AF5"/>
    <w:rsid w:val="00567CC3"/>
    <w:rsid w:val="00571AA3"/>
    <w:rsid w:val="00572BDA"/>
    <w:rsid w:val="005744E6"/>
    <w:rsid w:val="0057500A"/>
    <w:rsid w:val="0057506D"/>
    <w:rsid w:val="005757F9"/>
    <w:rsid w:val="00575807"/>
    <w:rsid w:val="00576D63"/>
    <w:rsid w:val="00576DE8"/>
    <w:rsid w:val="00577778"/>
    <w:rsid w:val="00577E94"/>
    <w:rsid w:val="00580E25"/>
    <w:rsid w:val="005811E9"/>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76EA"/>
    <w:rsid w:val="005A7C55"/>
    <w:rsid w:val="005B0425"/>
    <w:rsid w:val="005B0D50"/>
    <w:rsid w:val="005B1800"/>
    <w:rsid w:val="005B22FC"/>
    <w:rsid w:val="005B23EE"/>
    <w:rsid w:val="005B34EB"/>
    <w:rsid w:val="005B3D59"/>
    <w:rsid w:val="005B46A3"/>
    <w:rsid w:val="005B4DC4"/>
    <w:rsid w:val="005B4F91"/>
    <w:rsid w:val="005B52C5"/>
    <w:rsid w:val="005B5CC9"/>
    <w:rsid w:val="005B7203"/>
    <w:rsid w:val="005C0D65"/>
    <w:rsid w:val="005C18C1"/>
    <w:rsid w:val="005C265D"/>
    <w:rsid w:val="005C318A"/>
    <w:rsid w:val="005C3193"/>
    <w:rsid w:val="005C3636"/>
    <w:rsid w:val="005C3CC8"/>
    <w:rsid w:val="005C445E"/>
    <w:rsid w:val="005C4656"/>
    <w:rsid w:val="005C46EE"/>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1A54"/>
    <w:rsid w:val="005E2708"/>
    <w:rsid w:val="005E3F48"/>
    <w:rsid w:val="005E43C2"/>
    <w:rsid w:val="005E44A6"/>
    <w:rsid w:val="005E46E7"/>
    <w:rsid w:val="005E4987"/>
    <w:rsid w:val="005E5B49"/>
    <w:rsid w:val="005E6285"/>
    <w:rsid w:val="005E6ACE"/>
    <w:rsid w:val="005E7C19"/>
    <w:rsid w:val="005E7C7F"/>
    <w:rsid w:val="005F0892"/>
    <w:rsid w:val="005F181A"/>
    <w:rsid w:val="005F3C86"/>
    <w:rsid w:val="005F4B7C"/>
    <w:rsid w:val="005F4EE3"/>
    <w:rsid w:val="005F577E"/>
    <w:rsid w:val="005F5AFF"/>
    <w:rsid w:val="005F5F00"/>
    <w:rsid w:val="005F7582"/>
    <w:rsid w:val="005F7E63"/>
    <w:rsid w:val="005F7EF8"/>
    <w:rsid w:val="00600292"/>
    <w:rsid w:val="00600344"/>
    <w:rsid w:val="00600FCF"/>
    <w:rsid w:val="0060167D"/>
    <w:rsid w:val="00601AEC"/>
    <w:rsid w:val="0060230D"/>
    <w:rsid w:val="006026F8"/>
    <w:rsid w:val="00602890"/>
    <w:rsid w:val="00602B66"/>
    <w:rsid w:val="006034AD"/>
    <w:rsid w:val="0060484C"/>
    <w:rsid w:val="00605672"/>
    <w:rsid w:val="006057AA"/>
    <w:rsid w:val="00606766"/>
    <w:rsid w:val="006079BA"/>
    <w:rsid w:val="00610603"/>
    <w:rsid w:val="00610B80"/>
    <w:rsid w:val="006110C8"/>
    <w:rsid w:val="00611FAA"/>
    <w:rsid w:val="00612F07"/>
    <w:rsid w:val="0061346F"/>
    <w:rsid w:val="00613D27"/>
    <w:rsid w:val="00616731"/>
    <w:rsid w:val="0061683C"/>
    <w:rsid w:val="00616A41"/>
    <w:rsid w:val="00621D53"/>
    <w:rsid w:val="006222A7"/>
    <w:rsid w:val="0062393A"/>
    <w:rsid w:val="00624002"/>
    <w:rsid w:val="0062420F"/>
    <w:rsid w:val="006252AF"/>
    <w:rsid w:val="00625DA5"/>
    <w:rsid w:val="006266C0"/>
    <w:rsid w:val="0062717E"/>
    <w:rsid w:val="00630A16"/>
    <w:rsid w:val="00630A2F"/>
    <w:rsid w:val="00631478"/>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4995"/>
    <w:rsid w:val="006457E3"/>
    <w:rsid w:val="00645B08"/>
    <w:rsid w:val="00645F60"/>
    <w:rsid w:val="0064631E"/>
    <w:rsid w:val="00646327"/>
    <w:rsid w:val="00646F9A"/>
    <w:rsid w:val="006503F1"/>
    <w:rsid w:val="006521E8"/>
    <w:rsid w:val="0065225F"/>
    <w:rsid w:val="00653C17"/>
    <w:rsid w:val="00653F50"/>
    <w:rsid w:val="00653FF2"/>
    <w:rsid w:val="00655978"/>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67438"/>
    <w:rsid w:val="0067085D"/>
    <w:rsid w:val="00671771"/>
    <w:rsid w:val="006731F6"/>
    <w:rsid w:val="00673431"/>
    <w:rsid w:val="0067379E"/>
    <w:rsid w:val="00674D07"/>
    <w:rsid w:val="0067505C"/>
    <w:rsid w:val="00675559"/>
    <w:rsid w:val="00677D4A"/>
    <w:rsid w:val="006807BC"/>
    <w:rsid w:val="00680FC9"/>
    <w:rsid w:val="0068182E"/>
    <w:rsid w:val="00682CE8"/>
    <w:rsid w:val="006837A1"/>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FA1"/>
    <w:rsid w:val="006A29FE"/>
    <w:rsid w:val="006A2C53"/>
    <w:rsid w:val="006A2C7C"/>
    <w:rsid w:val="006A2D9D"/>
    <w:rsid w:val="006A35B2"/>
    <w:rsid w:val="006A3BA3"/>
    <w:rsid w:val="006A3E07"/>
    <w:rsid w:val="006A3EE6"/>
    <w:rsid w:val="006A6C1F"/>
    <w:rsid w:val="006A7BD9"/>
    <w:rsid w:val="006B0339"/>
    <w:rsid w:val="006B09C7"/>
    <w:rsid w:val="006B19D9"/>
    <w:rsid w:val="006B42FA"/>
    <w:rsid w:val="006B4CFD"/>
    <w:rsid w:val="006B5E70"/>
    <w:rsid w:val="006B74E9"/>
    <w:rsid w:val="006C023E"/>
    <w:rsid w:val="006C07E9"/>
    <w:rsid w:val="006C1DEA"/>
    <w:rsid w:val="006C2772"/>
    <w:rsid w:val="006C2D64"/>
    <w:rsid w:val="006C305D"/>
    <w:rsid w:val="006C3791"/>
    <w:rsid w:val="006C3D23"/>
    <w:rsid w:val="006C4D0D"/>
    <w:rsid w:val="006C5090"/>
    <w:rsid w:val="006C57AF"/>
    <w:rsid w:val="006C5A94"/>
    <w:rsid w:val="006C68AC"/>
    <w:rsid w:val="006C68CC"/>
    <w:rsid w:val="006C7713"/>
    <w:rsid w:val="006C7C8C"/>
    <w:rsid w:val="006D13E4"/>
    <w:rsid w:val="006D32BB"/>
    <w:rsid w:val="006D33F7"/>
    <w:rsid w:val="006D4780"/>
    <w:rsid w:val="006D5D02"/>
    <w:rsid w:val="006D7419"/>
    <w:rsid w:val="006E015D"/>
    <w:rsid w:val="006E09A2"/>
    <w:rsid w:val="006E0D51"/>
    <w:rsid w:val="006E1995"/>
    <w:rsid w:val="006E1A7F"/>
    <w:rsid w:val="006E1B5E"/>
    <w:rsid w:val="006E1DF1"/>
    <w:rsid w:val="006E278E"/>
    <w:rsid w:val="006E394D"/>
    <w:rsid w:val="006E4743"/>
    <w:rsid w:val="006E4E38"/>
    <w:rsid w:val="006E60D6"/>
    <w:rsid w:val="006E62EF"/>
    <w:rsid w:val="006E665E"/>
    <w:rsid w:val="006E7467"/>
    <w:rsid w:val="006F00FE"/>
    <w:rsid w:val="006F182C"/>
    <w:rsid w:val="006F3646"/>
    <w:rsid w:val="006F3899"/>
    <w:rsid w:val="006F50D9"/>
    <w:rsid w:val="006F5780"/>
    <w:rsid w:val="006F5D22"/>
    <w:rsid w:val="006F608F"/>
    <w:rsid w:val="006F7C8B"/>
    <w:rsid w:val="007000C9"/>
    <w:rsid w:val="007011BA"/>
    <w:rsid w:val="00701434"/>
    <w:rsid w:val="00701711"/>
    <w:rsid w:val="00703E08"/>
    <w:rsid w:val="007048B2"/>
    <w:rsid w:val="00704FE1"/>
    <w:rsid w:val="0070538F"/>
    <w:rsid w:val="00705775"/>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2D91"/>
    <w:rsid w:val="007439AC"/>
    <w:rsid w:val="007449BE"/>
    <w:rsid w:val="00745F67"/>
    <w:rsid w:val="007461AD"/>
    <w:rsid w:val="00746901"/>
    <w:rsid w:val="00746A1D"/>
    <w:rsid w:val="00747189"/>
    <w:rsid w:val="00747547"/>
    <w:rsid w:val="00747D31"/>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243"/>
    <w:rsid w:val="00783CBA"/>
    <w:rsid w:val="007840C9"/>
    <w:rsid w:val="0078469D"/>
    <w:rsid w:val="00786CA9"/>
    <w:rsid w:val="007875A5"/>
    <w:rsid w:val="0079036E"/>
    <w:rsid w:val="00791200"/>
    <w:rsid w:val="00791215"/>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FBE"/>
    <w:rsid w:val="007A552B"/>
    <w:rsid w:val="007A5EB9"/>
    <w:rsid w:val="007A6469"/>
    <w:rsid w:val="007A651C"/>
    <w:rsid w:val="007A690A"/>
    <w:rsid w:val="007B063D"/>
    <w:rsid w:val="007B0C34"/>
    <w:rsid w:val="007B1D07"/>
    <w:rsid w:val="007B2986"/>
    <w:rsid w:val="007B2DE7"/>
    <w:rsid w:val="007B36F3"/>
    <w:rsid w:val="007B3D5B"/>
    <w:rsid w:val="007B49EA"/>
    <w:rsid w:val="007B4C39"/>
    <w:rsid w:val="007B5891"/>
    <w:rsid w:val="007B614E"/>
    <w:rsid w:val="007B7904"/>
    <w:rsid w:val="007B7BE5"/>
    <w:rsid w:val="007C02CC"/>
    <w:rsid w:val="007C19B5"/>
    <w:rsid w:val="007C2177"/>
    <w:rsid w:val="007C26F4"/>
    <w:rsid w:val="007C3022"/>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5CC2"/>
    <w:rsid w:val="007D62D6"/>
    <w:rsid w:val="007D62E2"/>
    <w:rsid w:val="007D65E5"/>
    <w:rsid w:val="007D67DC"/>
    <w:rsid w:val="007D6DFD"/>
    <w:rsid w:val="007E0844"/>
    <w:rsid w:val="007E144A"/>
    <w:rsid w:val="007E2324"/>
    <w:rsid w:val="007E2479"/>
    <w:rsid w:val="007E28E7"/>
    <w:rsid w:val="007E2F92"/>
    <w:rsid w:val="007E43FB"/>
    <w:rsid w:val="007E52A0"/>
    <w:rsid w:val="007E7E87"/>
    <w:rsid w:val="007F0780"/>
    <w:rsid w:val="007F0879"/>
    <w:rsid w:val="007F0B27"/>
    <w:rsid w:val="007F1B1F"/>
    <w:rsid w:val="007F201F"/>
    <w:rsid w:val="007F25A9"/>
    <w:rsid w:val="007F2DBB"/>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472"/>
    <w:rsid w:val="00810734"/>
    <w:rsid w:val="008122F1"/>
    <w:rsid w:val="00812421"/>
    <w:rsid w:val="0081302E"/>
    <w:rsid w:val="00814974"/>
    <w:rsid w:val="0081529E"/>
    <w:rsid w:val="0081531E"/>
    <w:rsid w:val="00815C66"/>
    <w:rsid w:val="00815F80"/>
    <w:rsid w:val="008163CD"/>
    <w:rsid w:val="0081649E"/>
    <w:rsid w:val="008170DA"/>
    <w:rsid w:val="008208CC"/>
    <w:rsid w:val="00821A0D"/>
    <w:rsid w:val="00821B69"/>
    <w:rsid w:val="00821CEC"/>
    <w:rsid w:val="00822BA2"/>
    <w:rsid w:val="008232BE"/>
    <w:rsid w:val="00823A73"/>
    <w:rsid w:val="008240B0"/>
    <w:rsid w:val="00824264"/>
    <w:rsid w:val="0082488C"/>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1165"/>
    <w:rsid w:val="0084325A"/>
    <w:rsid w:val="00844855"/>
    <w:rsid w:val="008451C0"/>
    <w:rsid w:val="008455ED"/>
    <w:rsid w:val="00845D8D"/>
    <w:rsid w:val="008502CA"/>
    <w:rsid w:val="00851490"/>
    <w:rsid w:val="008527E1"/>
    <w:rsid w:val="00853661"/>
    <w:rsid w:val="008537CC"/>
    <w:rsid w:val="00855DFF"/>
    <w:rsid w:val="00857290"/>
    <w:rsid w:val="0085742C"/>
    <w:rsid w:val="00860220"/>
    <w:rsid w:val="00860D14"/>
    <w:rsid w:val="0086197F"/>
    <w:rsid w:val="00861EC4"/>
    <w:rsid w:val="008623A5"/>
    <w:rsid w:val="008635BC"/>
    <w:rsid w:val="008636D3"/>
    <w:rsid w:val="00864334"/>
    <w:rsid w:val="00864868"/>
    <w:rsid w:val="00864FBD"/>
    <w:rsid w:val="0086562F"/>
    <w:rsid w:val="00865CDB"/>
    <w:rsid w:val="00865D41"/>
    <w:rsid w:val="008660C7"/>
    <w:rsid w:val="00866C51"/>
    <w:rsid w:val="00866E98"/>
    <w:rsid w:val="00867355"/>
    <w:rsid w:val="00867772"/>
    <w:rsid w:val="0086799F"/>
    <w:rsid w:val="00870D51"/>
    <w:rsid w:val="00871017"/>
    <w:rsid w:val="00871FEF"/>
    <w:rsid w:val="008726A8"/>
    <w:rsid w:val="00872B25"/>
    <w:rsid w:val="00872B99"/>
    <w:rsid w:val="00874667"/>
    <w:rsid w:val="00874F0E"/>
    <w:rsid w:val="00875634"/>
    <w:rsid w:val="008759DE"/>
    <w:rsid w:val="008761FE"/>
    <w:rsid w:val="00876CBF"/>
    <w:rsid w:val="00877582"/>
    <w:rsid w:val="00877588"/>
    <w:rsid w:val="0087769E"/>
    <w:rsid w:val="008806DE"/>
    <w:rsid w:val="00880B7A"/>
    <w:rsid w:val="00881686"/>
    <w:rsid w:val="00881878"/>
    <w:rsid w:val="008828E3"/>
    <w:rsid w:val="00884B22"/>
    <w:rsid w:val="008852EC"/>
    <w:rsid w:val="008862C8"/>
    <w:rsid w:val="00887ED0"/>
    <w:rsid w:val="00891CC5"/>
    <w:rsid w:val="008922F9"/>
    <w:rsid w:val="0089278B"/>
    <w:rsid w:val="008927E4"/>
    <w:rsid w:val="00892EC1"/>
    <w:rsid w:val="00893B48"/>
    <w:rsid w:val="00893E4D"/>
    <w:rsid w:val="00894FC5"/>
    <w:rsid w:val="008967D0"/>
    <w:rsid w:val="00897424"/>
    <w:rsid w:val="008A161A"/>
    <w:rsid w:val="008A1678"/>
    <w:rsid w:val="008A2E22"/>
    <w:rsid w:val="008A3A8C"/>
    <w:rsid w:val="008A455E"/>
    <w:rsid w:val="008A5470"/>
    <w:rsid w:val="008A552D"/>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806"/>
    <w:rsid w:val="008E09BA"/>
    <w:rsid w:val="008E0A6A"/>
    <w:rsid w:val="008E0ECD"/>
    <w:rsid w:val="008E22AC"/>
    <w:rsid w:val="008E266E"/>
    <w:rsid w:val="008E2AC4"/>
    <w:rsid w:val="008E2C89"/>
    <w:rsid w:val="008E51CF"/>
    <w:rsid w:val="008E5C0C"/>
    <w:rsid w:val="008E63F3"/>
    <w:rsid w:val="008E66EE"/>
    <w:rsid w:val="008E6921"/>
    <w:rsid w:val="008E6A4F"/>
    <w:rsid w:val="008E7E4A"/>
    <w:rsid w:val="008E7ECB"/>
    <w:rsid w:val="008E7EDA"/>
    <w:rsid w:val="008F1353"/>
    <w:rsid w:val="008F1ABC"/>
    <w:rsid w:val="008F34B3"/>
    <w:rsid w:val="008F426E"/>
    <w:rsid w:val="008F4819"/>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1370"/>
    <w:rsid w:val="00921807"/>
    <w:rsid w:val="00923B43"/>
    <w:rsid w:val="00924496"/>
    <w:rsid w:val="00925506"/>
    <w:rsid w:val="00925A24"/>
    <w:rsid w:val="00925C6A"/>
    <w:rsid w:val="00926EBF"/>
    <w:rsid w:val="00927BE7"/>
    <w:rsid w:val="00930397"/>
    <w:rsid w:val="009307A3"/>
    <w:rsid w:val="009322C7"/>
    <w:rsid w:val="00932332"/>
    <w:rsid w:val="009328AB"/>
    <w:rsid w:val="00932C24"/>
    <w:rsid w:val="00933876"/>
    <w:rsid w:val="00933B75"/>
    <w:rsid w:val="009351E8"/>
    <w:rsid w:val="00935CD3"/>
    <w:rsid w:val="00935F2A"/>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504BC"/>
    <w:rsid w:val="00950C0A"/>
    <w:rsid w:val="00951763"/>
    <w:rsid w:val="0095245F"/>
    <w:rsid w:val="0095376B"/>
    <w:rsid w:val="00953F42"/>
    <w:rsid w:val="009540DA"/>
    <w:rsid w:val="009564BC"/>
    <w:rsid w:val="0095654A"/>
    <w:rsid w:val="009566DC"/>
    <w:rsid w:val="00956E41"/>
    <w:rsid w:val="00957030"/>
    <w:rsid w:val="009572D7"/>
    <w:rsid w:val="00957BA5"/>
    <w:rsid w:val="0096052D"/>
    <w:rsid w:val="00960B7C"/>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1D13"/>
    <w:rsid w:val="009A275C"/>
    <w:rsid w:val="009A28B5"/>
    <w:rsid w:val="009A4767"/>
    <w:rsid w:val="009A4E34"/>
    <w:rsid w:val="009A6934"/>
    <w:rsid w:val="009A6B90"/>
    <w:rsid w:val="009A6C43"/>
    <w:rsid w:val="009B1520"/>
    <w:rsid w:val="009B211F"/>
    <w:rsid w:val="009B27BD"/>
    <w:rsid w:val="009B2AF6"/>
    <w:rsid w:val="009B37D5"/>
    <w:rsid w:val="009B4928"/>
    <w:rsid w:val="009B58E7"/>
    <w:rsid w:val="009B5950"/>
    <w:rsid w:val="009B5C3E"/>
    <w:rsid w:val="009B67EE"/>
    <w:rsid w:val="009B76B8"/>
    <w:rsid w:val="009C2C23"/>
    <w:rsid w:val="009C332F"/>
    <w:rsid w:val="009C3342"/>
    <w:rsid w:val="009C3DBF"/>
    <w:rsid w:val="009C5BC9"/>
    <w:rsid w:val="009C6B3C"/>
    <w:rsid w:val="009C784D"/>
    <w:rsid w:val="009D01DD"/>
    <w:rsid w:val="009D11A6"/>
    <w:rsid w:val="009D1D1C"/>
    <w:rsid w:val="009D3867"/>
    <w:rsid w:val="009D4D0A"/>
    <w:rsid w:val="009D5908"/>
    <w:rsid w:val="009D6608"/>
    <w:rsid w:val="009D6849"/>
    <w:rsid w:val="009D7435"/>
    <w:rsid w:val="009D7809"/>
    <w:rsid w:val="009E002B"/>
    <w:rsid w:val="009E0330"/>
    <w:rsid w:val="009E10BF"/>
    <w:rsid w:val="009E120A"/>
    <w:rsid w:val="009E16A5"/>
    <w:rsid w:val="009E2B78"/>
    <w:rsid w:val="009E2DAD"/>
    <w:rsid w:val="009E3EDF"/>
    <w:rsid w:val="009E4EE4"/>
    <w:rsid w:val="009E54A6"/>
    <w:rsid w:val="009E55D0"/>
    <w:rsid w:val="009E5E7B"/>
    <w:rsid w:val="009E6310"/>
    <w:rsid w:val="009F0547"/>
    <w:rsid w:val="009F0D4F"/>
    <w:rsid w:val="009F1967"/>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2B"/>
    <w:rsid w:val="009F7540"/>
    <w:rsid w:val="009F7E09"/>
    <w:rsid w:val="00A00210"/>
    <w:rsid w:val="00A013B4"/>
    <w:rsid w:val="00A015DE"/>
    <w:rsid w:val="00A01A16"/>
    <w:rsid w:val="00A02926"/>
    <w:rsid w:val="00A029AA"/>
    <w:rsid w:val="00A04F2F"/>
    <w:rsid w:val="00A06286"/>
    <w:rsid w:val="00A0677C"/>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23B"/>
    <w:rsid w:val="00A303CD"/>
    <w:rsid w:val="00A314D2"/>
    <w:rsid w:val="00A3418B"/>
    <w:rsid w:val="00A348BF"/>
    <w:rsid w:val="00A35502"/>
    <w:rsid w:val="00A35CF2"/>
    <w:rsid w:val="00A36311"/>
    <w:rsid w:val="00A37132"/>
    <w:rsid w:val="00A3767F"/>
    <w:rsid w:val="00A378CF"/>
    <w:rsid w:val="00A401B2"/>
    <w:rsid w:val="00A405B1"/>
    <w:rsid w:val="00A40C73"/>
    <w:rsid w:val="00A40F09"/>
    <w:rsid w:val="00A41F3A"/>
    <w:rsid w:val="00A42BA9"/>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689E"/>
    <w:rsid w:val="00A571DE"/>
    <w:rsid w:val="00A5769C"/>
    <w:rsid w:val="00A5791E"/>
    <w:rsid w:val="00A604C3"/>
    <w:rsid w:val="00A60D4D"/>
    <w:rsid w:val="00A60F23"/>
    <w:rsid w:val="00A6127D"/>
    <w:rsid w:val="00A63EDB"/>
    <w:rsid w:val="00A6522A"/>
    <w:rsid w:val="00A65AE1"/>
    <w:rsid w:val="00A666B4"/>
    <w:rsid w:val="00A67354"/>
    <w:rsid w:val="00A67741"/>
    <w:rsid w:val="00A67A67"/>
    <w:rsid w:val="00A7029C"/>
    <w:rsid w:val="00A70CFB"/>
    <w:rsid w:val="00A710C1"/>
    <w:rsid w:val="00A71818"/>
    <w:rsid w:val="00A71CB7"/>
    <w:rsid w:val="00A72BBF"/>
    <w:rsid w:val="00A72BD0"/>
    <w:rsid w:val="00A72E2D"/>
    <w:rsid w:val="00A742B4"/>
    <w:rsid w:val="00A747F6"/>
    <w:rsid w:val="00A7529E"/>
    <w:rsid w:val="00A75B3D"/>
    <w:rsid w:val="00A7775A"/>
    <w:rsid w:val="00A77D33"/>
    <w:rsid w:val="00A80746"/>
    <w:rsid w:val="00A81368"/>
    <w:rsid w:val="00A81F7C"/>
    <w:rsid w:val="00A82045"/>
    <w:rsid w:val="00A82CB1"/>
    <w:rsid w:val="00A873A0"/>
    <w:rsid w:val="00A87D1B"/>
    <w:rsid w:val="00A90285"/>
    <w:rsid w:val="00A90AFC"/>
    <w:rsid w:val="00A90BA2"/>
    <w:rsid w:val="00A91ABA"/>
    <w:rsid w:val="00A91DCA"/>
    <w:rsid w:val="00A932E6"/>
    <w:rsid w:val="00A938B0"/>
    <w:rsid w:val="00A93962"/>
    <w:rsid w:val="00A945E3"/>
    <w:rsid w:val="00A95CC8"/>
    <w:rsid w:val="00A96431"/>
    <w:rsid w:val="00A97370"/>
    <w:rsid w:val="00AA0815"/>
    <w:rsid w:val="00AA29CE"/>
    <w:rsid w:val="00AA3931"/>
    <w:rsid w:val="00AA4876"/>
    <w:rsid w:val="00AA5F51"/>
    <w:rsid w:val="00AA6069"/>
    <w:rsid w:val="00AA6306"/>
    <w:rsid w:val="00AA6A47"/>
    <w:rsid w:val="00AA6A4D"/>
    <w:rsid w:val="00AB0630"/>
    <w:rsid w:val="00AB07E5"/>
    <w:rsid w:val="00AB09AA"/>
    <w:rsid w:val="00AB17EE"/>
    <w:rsid w:val="00AB24E5"/>
    <w:rsid w:val="00AB288C"/>
    <w:rsid w:val="00AB3445"/>
    <w:rsid w:val="00AB4D54"/>
    <w:rsid w:val="00AB5757"/>
    <w:rsid w:val="00AC00C6"/>
    <w:rsid w:val="00AC01A8"/>
    <w:rsid w:val="00AC01CB"/>
    <w:rsid w:val="00AC07FC"/>
    <w:rsid w:val="00AC0A2E"/>
    <w:rsid w:val="00AC19C5"/>
    <w:rsid w:val="00AC1BA3"/>
    <w:rsid w:val="00AC205F"/>
    <w:rsid w:val="00AC2268"/>
    <w:rsid w:val="00AC366B"/>
    <w:rsid w:val="00AC3788"/>
    <w:rsid w:val="00AC3B93"/>
    <w:rsid w:val="00AC47DB"/>
    <w:rsid w:val="00AC510B"/>
    <w:rsid w:val="00AC5531"/>
    <w:rsid w:val="00AC64AF"/>
    <w:rsid w:val="00AC6871"/>
    <w:rsid w:val="00AC6E8E"/>
    <w:rsid w:val="00AC74AC"/>
    <w:rsid w:val="00AC7A64"/>
    <w:rsid w:val="00AD0E5B"/>
    <w:rsid w:val="00AD17BD"/>
    <w:rsid w:val="00AD29CF"/>
    <w:rsid w:val="00AD37A6"/>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C1A"/>
    <w:rsid w:val="00AF54A7"/>
    <w:rsid w:val="00AF5550"/>
    <w:rsid w:val="00AF5DA1"/>
    <w:rsid w:val="00AF6847"/>
    <w:rsid w:val="00AF79E9"/>
    <w:rsid w:val="00AF7A60"/>
    <w:rsid w:val="00AF7D75"/>
    <w:rsid w:val="00B00462"/>
    <w:rsid w:val="00B010C9"/>
    <w:rsid w:val="00B022EC"/>
    <w:rsid w:val="00B035A3"/>
    <w:rsid w:val="00B039C5"/>
    <w:rsid w:val="00B0444B"/>
    <w:rsid w:val="00B0489B"/>
    <w:rsid w:val="00B04CC2"/>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7DA"/>
    <w:rsid w:val="00B219F6"/>
    <w:rsid w:val="00B23F76"/>
    <w:rsid w:val="00B26CA2"/>
    <w:rsid w:val="00B27B52"/>
    <w:rsid w:val="00B32974"/>
    <w:rsid w:val="00B33710"/>
    <w:rsid w:val="00B33836"/>
    <w:rsid w:val="00B3392D"/>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63C3"/>
    <w:rsid w:val="00B572B6"/>
    <w:rsid w:val="00B6089A"/>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15D6"/>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1EA5"/>
    <w:rsid w:val="00BA4B4E"/>
    <w:rsid w:val="00BA4D26"/>
    <w:rsid w:val="00BA5342"/>
    <w:rsid w:val="00BA5845"/>
    <w:rsid w:val="00BA7971"/>
    <w:rsid w:val="00BB12C6"/>
    <w:rsid w:val="00BB1879"/>
    <w:rsid w:val="00BB18A6"/>
    <w:rsid w:val="00BB27B2"/>
    <w:rsid w:val="00BB293B"/>
    <w:rsid w:val="00BB2E03"/>
    <w:rsid w:val="00BB2E72"/>
    <w:rsid w:val="00BB2E7B"/>
    <w:rsid w:val="00BB3D24"/>
    <w:rsid w:val="00BB41B9"/>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524E"/>
    <w:rsid w:val="00BC5F82"/>
    <w:rsid w:val="00BC6C27"/>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5060"/>
    <w:rsid w:val="00C16188"/>
    <w:rsid w:val="00C17AED"/>
    <w:rsid w:val="00C17E3A"/>
    <w:rsid w:val="00C20088"/>
    <w:rsid w:val="00C21B33"/>
    <w:rsid w:val="00C21F60"/>
    <w:rsid w:val="00C22328"/>
    <w:rsid w:val="00C223A6"/>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099C"/>
    <w:rsid w:val="00C416D8"/>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4CE2"/>
    <w:rsid w:val="00C77F5C"/>
    <w:rsid w:val="00C8070C"/>
    <w:rsid w:val="00C80E9E"/>
    <w:rsid w:val="00C82863"/>
    <w:rsid w:val="00C840E8"/>
    <w:rsid w:val="00C844A4"/>
    <w:rsid w:val="00C84958"/>
    <w:rsid w:val="00C849F9"/>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5C51"/>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7EDD"/>
    <w:rsid w:val="00CF0255"/>
    <w:rsid w:val="00CF070C"/>
    <w:rsid w:val="00CF321D"/>
    <w:rsid w:val="00CF321F"/>
    <w:rsid w:val="00CF3624"/>
    <w:rsid w:val="00CF53CE"/>
    <w:rsid w:val="00CF6193"/>
    <w:rsid w:val="00D018B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66"/>
    <w:rsid w:val="00D12EDC"/>
    <w:rsid w:val="00D12FF4"/>
    <w:rsid w:val="00D14CC8"/>
    <w:rsid w:val="00D15F0F"/>
    <w:rsid w:val="00D15FC2"/>
    <w:rsid w:val="00D15FDE"/>
    <w:rsid w:val="00D16C21"/>
    <w:rsid w:val="00D16FB3"/>
    <w:rsid w:val="00D17A29"/>
    <w:rsid w:val="00D220F9"/>
    <w:rsid w:val="00D22B56"/>
    <w:rsid w:val="00D2306C"/>
    <w:rsid w:val="00D23766"/>
    <w:rsid w:val="00D23947"/>
    <w:rsid w:val="00D23CE4"/>
    <w:rsid w:val="00D24DC4"/>
    <w:rsid w:val="00D253B5"/>
    <w:rsid w:val="00D2675A"/>
    <w:rsid w:val="00D26A9A"/>
    <w:rsid w:val="00D272DE"/>
    <w:rsid w:val="00D3017B"/>
    <w:rsid w:val="00D30801"/>
    <w:rsid w:val="00D3106C"/>
    <w:rsid w:val="00D3116F"/>
    <w:rsid w:val="00D3332D"/>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72A"/>
    <w:rsid w:val="00D57C3E"/>
    <w:rsid w:val="00D61151"/>
    <w:rsid w:val="00D61F16"/>
    <w:rsid w:val="00D63542"/>
    <w:rsid w:val="00D63CDF"/>
    <w:rsid w:val="00D65C4E"/>
    <w:rsid w:val="00D718F4"/>
    <w:rsid w:val="00D71D86"/>
    <w:rsid w:val="00D7213B"/>
    <w:rsid w:val="00D7304B"/>
    <w:rsid w:val="00D737B1"/>
    <w:rsid w:val="00D73F32"/>
    <w:rsid w:val="00D74E66"/>
    <w:rsid w:val="00D77148"/>
    <w:rsid w:val="00D77CB2"/>
    <w:rsid w:val="00D77D78"/>
    <w:rsid w:val="00D77E15"/>
    <w:rsid w:val="00D805C1"/>
    <w:rsid w:val="00D810B0"/>
    <w:rsid w:val="00D81526"/>
    <w:rsid w:val="00D817E5"/>
    <w:rsid w:val="00D833A3"/>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4DF8"/>
    <w:rsid w:val="00DB5597"/>
    <w:rsid w:val="00DB5A6A"/>
    <w:rsid w:val="00DB67E2"/>
    <w:rsid w:val="00DB7C89"/>
    <w:rsid w:val="00DC07A6"/>
    <w:rsid w:val="00DC091E"/>
    <w:rsid w:val="00DC1D11"/>
    <w:rsid w:val="00DC21BF"/>
    <w:rsid w:val="00DC24DA"/>
    <w:rsid w:val="00DC3172"/>
    <w:rsid w:val="00DC39F8"/>
    <w:rsid w:val="00DC3A7F"/>
    <w:rsid w:val="00DC4EF3"/>
    <w:rsid w:val="00DC504B"/>
    <w:rsid w:val="00DC537F"/>
    <w:rsid w:val="00DC5D86"/>
    <w:rsid w:val="00DC601C"/>
    <w:rsid w:val="00DC663D"/>
    <w:rsid w:val="00DC7AAC"/>
    <w:rsid w:val="00DD03D8"/>
    <w:rsid w:val="00DD3C3C"/>
    <w:rsid w:val="00DD3E45"/>
    <w:rsid w:val="00DD3E7F"/>
    <w:rsid w:val="00DD44E9"/>
    <w:rsid w:val="00DD4D70"/>
    <w:rsid w:val="00DD57AB"/>
    <w:rsid w:val="00DD5E9F"/>
    <w:rsid w:val="00DD6C66"/>
    <w:rsid w:val="00DD71DA"/>
    <w:rsid w:val="00DD7EB3"/>
    <w:rsid w:val="00DE049C"/>
    <w:rsid w:val="00DE0939"/>
    <w:rsid w:val="00DE22F9"/>
    <w:rsid w:val="00DE348E"/>
    <w:rsid w:val="00DE360E"/>
    <w:rsid w:val="00DE3E20"/>
    <w:rsid w:val="00DE4A2F"/>
    <w:rsid w:val="00DE503C"/>
    <w:rsid w:val="00DE54CE"/>
    <w:rsid w:val="00DE6707"/>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27F"/>
    <w:rsid w:val="00DF5474"/>
    <w:rsid w:val="00DF65B0"/>
    <w:rsid w:val="00DF7B03"/>
    <w:rsid w:val="00E00F10"/>
    <w:rsid w:val="00E01927"/>
    <w:rsid w:val="00E02E07"/>
    <w:rsid w:val="00E02F73"/>
    <w:rsid w:val="00E031F2"/>
    <w:rsid w:val="00E038B4"/>
    <w:rsid w:val="00E03AAE"/>
    <w:rsid w:val="00E03B49"/>
    <w:rsid w:val="00E04074"/>
    <w:rsid w:val="00E040C6"/>
    <w:rsid w:val="00E04715"/>
    <w:rsid w:val="00E048AB"/>
    <w:rsid w:val="00E05E70"/>
    <w:rsid w:val="00E069A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2BC"/>
    <w:rsid w:val="00E2577B"/>
    <w:rsid w:val="00E267B0"/>
    <w:rsid w:val="00E26871"/>
    <w:rsid w:val="00E26F5F"/>
    <w:rsid w:val="00E27743"/>
    <w:rsid w:val="00E278C9"/>
    <w:rsid w:val="00E27FB9"/>
    <w:rsid w:val="00E30CA1"/>
    <w:rsid w:val="00E31776"/>
    <w:rsid w:val="00E332FC"/>
    <w:rsid w:val="00E33D36"/>
    <w:rsid w:val="00E33F99"/>
    <w:rsid w:val="00E341FE"/>
    <w:rsid w:val="00E34B2E"/>
    <w:rsid w:val="00E34D9D"/>
    <w:rsid w:val="00E37C7E"/>
    <w:rsid w:val="00E37CF7"/>
    <w:rsid w:val="00E37F21"/>
    <w:rsid w:val="00E41197"/>
    <w:rsid w:val="00E41DD3"/>
    <w:rsid w:val="00E4233D"/>
    <w:rsid w:val="00E42418"/>
    <w:rsid w:val="00E429CB"/>
    <w:rsid w:val="00E43680"/>
    <w:rsid w:val="00E43723"/>
    <w:rsid w:val="00E4379A"/>
    <w:rsid w:val="00E439BD"/>
    <w:rsid w:val="00E43D41"/>
    <w:rsid w:val="00E44356"/>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4E5"/>
    <w:rsid w:val="00E779FD"/>
    <w:rsid w:val="00E77ECE"/>
    <w:rsid w:val="00E8078D"/>
    <w:rsid w:val="00E80C94"/>
    <w:rsid w:val="00E80E70"/>
    <w:rsid w:val="00E82C19"/>
    <w:rsid w:val="00E82CBD"/>
    <w:rsid w:val="00E82CDA"/>
    <w:rsid w:val="00E83132"/>
    <w:rsid w:val="00E83ECA"/>
    <w:rsid w:val="00E83FF9"/>
    <w:rsid w:val="00E84C49"/>
    <w:rsid w:val="00E85359"/>
    <w:rsid w:val="00E86BAE"/>
    <w:rsid w:val="00E87019"/>
    <w:rsid w:val="00E87705"/>
    <w:rsid w:val="00E87914"/>
    <w:rsid w:val="00E91BF2"/>
    <w:rsid w:val="00E9336B"/>
    <w:rsid w:val="00E9511C"/>
    <w:rsid w:val="00E95DD5"/>
    <w:rsid w:val="00E95DDA"/>
    <w:rsid w:val="00E96113"/>
    <w:rsid w:val="00E97053"/>
    <w:rsid w:val="00EA04B3"/>
    <w:rsid w:val="00EA15CE"/>
    <w:rsid w:val="00EA2720"/>
    <w:rsid w:val="00EA314E"/>
    <w:rsid w:val="00EA4B27"/>
    <w:rsid w:val="00EA4ED0"/>
    <w:rsid w:val="00EA774F"/>
    <w:rsid w:val="00EB0F66"/>
    <w:rsid w:val="00EB1D09"/>
    <w:rsid w:val="00EB20E4"/>
    <w:rsid w:val="00EB28B0"/>
    <w:rsid w:val="00EB2921"/>
    <w:rsid w:val="00EB373D"/>
    <w:rsid w:val="00EB3E3F"/>
    <w:rsid w:val="00EB42EF"/>
    <w:rsid w:val="00EB42FE"/>
    <w:rsid w:val="00EB4303"/>
    <w:rsid w:val="00EB443F"/>
    <w:rsid w:val="00EB5F3F"/>
    <w:rsid w:val="00EB762A"/>
    <w:rsid w:val="00EC021C"/>
    <w:rsid w:val="00EC06D3"/>
    <w:rsid w:val="00EC2A83"/>
    <w:rsid w:val="00EC2BC8"/>
    <w:rsid w:val="00EC2CB5"/>
    <w:rsid w:val="00EC33D0"/>
    <w:rsid w:val="00EC3923"/>
    <w:rsid w:val="00EC3BF7"/>
    <w:rsid w:val="00EC484B"/>
    <w:rsid w:val="00EC53C5"/>
    <w:rsid w:val="00EC7C0F"/>
    <w:rsid w:val="00ED1509"/>
    <w:rsid w:val="00ED1B60"/>
    <w:rsid w:val="00ED1FDA"/>
    <w:rsid w:val="00ED2034"/>
    <w:rsid w:val="00ED41F8"/>
    <w:rsid w:val="00ED4272"/>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5B75"/>
    <w:rsid w:val="00EF00E6"/>
    <w:rsid w:val="00EF0D91"/>
    <w:rsid w:val="00EF28CA"/>
    <w:rsid w:val="00EF2E19"/>
    <w:rsid w:val="00EF4215"/>
    <w:rsid w:val="00EF426E"/>
    <w:rsid w:val="00EF4CE6"/>
    <w:rsid w:val="00EF7251"/>
    <w:rsid w:val="00F001C5"/>
    <w:rsid w:val="00F003DF"/>
    <w:rsid w:val="00F02696"/>
    <w:rsid w:val="00F033C2"/>
    <w:rsid w:val="00F040EF"/>
    <w:rsid w:val="00F0420E"/>
    <w:rsid w:val="00F04C17"/>
    <w:rsid w:val="00F05290"/>
    <w:rsid w:val="00F05609"/>
    <w:rsid w:val="00F05ECE"/>
    <w:rsid w:val="00F074CE"/>
    <w:rsid w:val="00F10281"/>
    <w:rsid w:val="00F1058F"/>
    <w:rsid w:val="00F10B18"/>
    <w:rsid w:val="00F116BF"/>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9E4"/>
    <w:rsid w:val="00F31A77"/>
    <w:rsid w:val="00F31B4A"/>
    <w:rsid w:val="00F3279D"/>
    <w:rsid w:val="00F33562"/>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50587"/>
    <w:rsid w:val="00F51DDE"/>
    <w:rsid w:val="00F52353"/>
    <w:rsid w:val="00F53098"/>
    <w:rsid w:val="00F5340C"/>
    <w:rsid w:val="00F54680"/>
    <w:rsid w:val="00F54924"/>
    <w:rsid w:val="00F55428"/>
    <w:rsid w:val="00F55E73"/>
    <w:rsid w:val="00F576F2"/>
    <w:rsid w:val="00F6006B"/>
    <w:rsid w:val="00F605BE"/>
    <w:rsid w:val="00F61CE3"/>
    <w:rsid w:val="00F62DBB"/>
    <w:rsid w:val="00F63419"/>
    <w:rsid w:val="00F63B45"/>
    <w:rsid w:val="00F63CAC"/>
    <w:rsid w:val="00F64F35"/>
    <w:rsid w:val="00F64FD5"/>
    <w:rsid w:val="00F6537F"/>
    <w:rsid w:val="00F65B51"/>
    <w:rsid w:val="00F66047"/>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B3D"/>
    <w:rsid w:val="00F74D3F"/>
    <w:rsid w:val="00F74DF7"/>
    <w:rsid w:val="00F75AFD"/>
    <w:rsid w:val="00F76165"/>
    <w:rsid w:val="00F76404"/>
    <w:rsid w:val="00F80157"/>
    <w:rsid w:val="00F8134B"/>
    <w:rsid w:val="00F813A5"/>
    <w:rsid w:val="00F81CEE"/>
    <w:rsid w:val="00F82E62"/>
    <w:rsid w:val="00F831EB"/>
    <w:rsid w:val="00F8383D"/>
    <w:rsid w:val="00F83946"/>
    <w:rsid w:val="00F84810"/>
    <w:rsid w:val="00F852AF"/>
    <w:rsid w:val="00F853FF"/>
    <w:rsid w:val="00F85FFC"/>
    <w:rsid w:val="00F86087"/>
    <w:rsid w:val="00F87322"/>
    <w:rsid w:val="00F905AE"/>
    <w:rsid w:val="00F908AD"/>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857"/>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宋体"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link w:val="TACChar"/>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link w:val="B1Zchn"/>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黑体"/>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B1Zchn">
    <w:name w:val="B1 Zchn"/>
    <w:basedOn w:val="a0"/>
    <w:link w:val="B1"/>
    <w:rsid w:val="00C74CE2"/>
    <w:rPr>
      <w:lang w:val="en-GB" w:eastAsia="en-GB"/>
    </w:rPr>
  </w:style>
  <w:style w:type="paragraph" w:styleId="af2">
    <w:name w:val="List Paragraph"/>
    <w:basedOn w:val="a"/>
    <w:uiPriority w:val="34"/>
    <w:qFormat/>
    <w:rsid w:val="00747D31"/>
    <w:pPr>
      <w:ind w:firstLineChars="200" w:firstLine="420"/>
    </w:pPr>
  </w:style>
  <w:style w:type="paragraph" w:customStyle="1" w:styleId="NO">
    <w:name w:val="NO"/>
    <w:basedOn w:val="a"/>
    <w:rsid w:val="001C0EA6"/>
    <w:pPr>
      <w:keepLines/>
      <w:spacing w:after="180"/>
      <w:ind w:left="1135" w:hanging="851"/>
    </w:pPr>
    <w:rPr>
      <w:rFonts w:eastAsia="MS Mincho"/>
      <w:sz w:val="20"/>
      <w:szCs w:val="20"/>
    </w:rPr>
  </w:style>
  <w:style w:type="character" w:customStyle="1" w:styleId="TACChar">
    <w:name w:val="TAC Char"/>
    <w:basedOn w:val="TALChar"/>
    <w:link w:val="TAC"/>
    <w:rsid w:val="005C18C1"/>
    <w:rPr>
      <w:lang w:eastAsia="en-GB"/>
    </w:rPr>
  </w:style>
  <w:style w:type="paragraph" w:customStyle="1" w:styleId="PL">
    <w:name w:val="PL"/>
    <w:rsid w:val="00DE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lang w:val="en-GB" w:eastAsia="en-GB"/>
    </w:rPr>
  </w:style>
  <w:style w:type="character" w:customStyle="1" w:styleId="B1Char">
    <w:name w:val="B1 Char"/>
    <w:basedOn w:val="a0"/>
    <w:rsid w:val="00F813A5"/>
    <w:rPr>
      <w:lang w:val="en-GB" w:eastAsia="en-US" w:bidi="ar-SA"/>
    </w:rPr>
  </w:style>
  <w:style w:type="paragraph" w:styleId="af3">
    <w:name w:val="Revision"/>
    <w:hidden/>
    <w:uiPriority w:val="99"/>
    <w:semiHidden/>
    <w:rsid w:val="004C53C2"/>
    <w:rPr>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22681303">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436511548">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795975205">
      <w:bodyDiv w:val="1"/>
      <w:marLeft w:val="0"/>
      <w:marRight w:val="0"/>
      <w:marTop w:val="0"/>
      <w:marBottom w:val="0"/>
      <w:divBdr>
        <w:top w:val="none" w:sz="0" w:space="0" w:color="auto"/>
        <w:left w:val="none" w:sz="0" w:space="0" w:color="auto"/>
        <w:bottom w:val="none" w:sz="0" w:space="0" w:color="auto"/>
        <w:right w:val="none" w:sz="0" w:space="0" w:color="auto"/>
      </w:divBdr>
    </w:div>
    <w:div w:id="210275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014\Narrow%20Band\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4B0B4A-FE86-43F9-87DC-52EAB6010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5</TotalTime>
  <Pages>3</Pages>
  <Words>870</Words>
  <Characters>4961</Characters>
  <Application>Microsoft Office Word</Application>
  <DocSecurity>0</DocSecurity>
  <Lines>41</Lines>
  <Paragraphs>11</Paragraphs>
  <ScaleCrop>false</ScaleCrop>
  <Company>Huawei Technologies Co.,Ltd.</Company>
  <LinksUpToDate>false</LinksUpToDate>
  <CharactersWithSpaces>5820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zhangchongming</dc:creator>
  <cp:lastModifiedBy>liulei</cp:lastModifiedBy>
  <cp:revision>7</cp:revision>
  <cp:lastPrinted>2008-09-16T02:05:00Z</cp:lastPrinted>
  <dcterms:created xsi:type="dcterms:W3CDTF">2015-01-27T13:17:00Z</dcterms:created>
  <dcterms:modified xsi:type="dcterms:W3CDTF">2015-01-28T01:36:00Z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1422406060</vt:lpwstr>
  </property>
</Properties>
</file>